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516C" w:rsidRDefault="00C1516C" w:rsidP="00C1516C">
      <w:pPr>
        <w:jc w:val="both"/>
        <w:rPr>
          <w:b/>
          <w:i/>
          <w:sz w:val="28"/>
          <w:szCs w:val="28"/>
        </w:rPr>
      </w:pPr>
    </w:p>
    <w:p w:rsidR="00C1516C" w:rsidRDefault="00C1516C" w:rsidP="00C1516C">
      <w:pPr>
        <w:numPr>
          <w:ilvl w:val="12"/>
          <w:numId w:val="0"/>
        </w:numPr>
        <w:jc w:val="center"/>
        <w:rPr>
          <w:b/>
        </w:rPr>
      </w:pPr>
      <w:r>
        <w:rPr>
          <w:b/>
        </w:rPr>
        <w:t>SCHEDA SINTETICA OBIETTIVI</w:t>
      </w:r>
    </w:p>
    <w:p w:rsidR="00C1516C" w:rsidRPr="006936CB" w:rsidRDefault="00C1516C" w:rsidP="00C1516C">
      <w:pPr>
        <w:numPr>
          <w:ilvl w:val="12"/>
          <w:numId w:val="0"/>
        </w:numPr>
        <w:jc w:val="center"/>
        <w:rPr>
          <w:b/>
        </w:rPr>
      </w:pPr>
      <w:r w:rsidRPr="006936CB">
        <w:rPr>
          <w:b/>
        </w:rPr>
        <w:t>SERVIZIO PROGRAMMAZIONE E CONTROLLO.</w:t>
      </w:r>
    </w:p>
    <w:p w:rsidR="00C1516C" w:rsidRPr="006936CB" w:rsidRDefault="00C1516C" w:rsidP="00C1516C">
      <w:pPr>
        <w:numPr>
          <w:ilvl w:val="12"/>
          <w:numId w:val="0"/>
        </w:numPr>
        <w:jc w:val="center"/>
        <w:rPr>
          <w:b/>
        </w:rPr>
      </w:pPr>
      <w:r w:rsidRPr="006936CB">
        <w:rPr>
          <w:b/>
        </w:rPr>
        <w:t>SERVIZI AMMINISTRATIVI</w:t>
      </w:r>
    </w:p>
    <w:p w:rsidR="00C1516C" w:rsidRPr="006936CB" w:rsidRDefault="00C1516C" w:rsidP="00C1516C">
      <w:pPr>
        <w:jc w:val="center"/>
        <w:rPr>
          <w:b/>
        </w:rPr>
      </w:pPr>
      <w:r w:rsidRPr="006936CB">
        <w:rPr>
          <w:b/>
        </w:rPr>
        <w:t>RESPONSABILE TERZI DOTT. MARCO</w:t>
      </w:r>
    </w:p>
    <w:p w:rsidR="00C1516C" w:rsidRDefault="00C1516C" w:rsidP="00C1516C">
      <w:pPr>
        <w:jc w:val="center"/>
        <w:rPr>
          <w:b/>
          <w:sz w:val="28"/>
          <w:szCs w:val="28"/>
          <w:u w:val="single"/>
        </w:rPr>
      </w:pPr>
    </w:p>
    <w:p w:rsidR="004860A3" w:rsidRDefault="00C1516C" w:rsidP="00C1516C">
      <w:pPr>
        <w:jc w:val="center"/>
        <w:rPr>
          <w:b/>
          <w:sz w:val="36"/>
          <w:szCs w:val="36"/>
          <w:u w:val="single"/>
        </w:rPr>
      </w:pPr>
      <w:r w:rsidRPr="001A2A18">
        <w:rPr>
          <w:b/>
          <w:sz w:val="36"/>
          <w:szCs w:val="36"/>
          <w:u w:val="single"/>
        </w:rPr>
        <w:t>OBIETTIVI 202</w:t>
      </w:r>
      <w:r>
        <w:rPr>
          <w:b/>
          <w:sz w:val="36"/>
          <w:szCs w:val="36"/>
          <w:u w:val="single"/>
        </w:rPr>
        <w:t>3</w:t>
      </w:r>
    </w:p>
    <w:p w:rsidR="00C1516C" w:rsidRPr="004860A3" w:rsidRDefault="004860A3" w:rsidP="00C1516C">
      <w:pPr>
        <w:jc w:val="center"/>
        <w:rPr>
          <w:b/>
          <w:sz w:val="28"/>
          <w:szCs w:val="28"/>
          <w:u w:val="single"/>
        </w:rPr>
      </w:pPr>
      <w:r w:rsidRPr="004860A3">
        <w:rPr>
          <w:b/>
          <w:sz w:val="28"/>
          <w:szCs w:val="28"/>
          <w:u w:val="single"/>
        </w:rPr>
        <w:t>Monitoraggio al 31/12/2023</w:t>
      </w:r>
    </w:p>
    <w:p w:rsidR="00C1516C" w:rsidRPr="006936CB" w:rsidRDefault="00C1516C" w:rsidP="00C1516C">
      <w:pPr>
        <w:jc w:val="center"/>
        <w:rPr>
          <w:b/>
          <w:sz w:val="28"/>
          <w:szCs w:val="28"/>
          <w:u w:val="single"/>
        </w:rPr>
      </w:pPr>
    </w:p>
    <w:tbl>
      <w:tblPr>
        <w:tblW w:w="15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
        <w:gridCol w:w="1134"/>
        <w:gridCol w:w="3118"/>
        <w:gridCol w:w="1134"/>
        <w:gridCol w:w="1276"/>
        <w:gridCol w:w="1418"/>
        <w:gridCol w:w="2976"/>
        <w:gridCol w:w="3119"/>
      </w:tblGrid>
      <w:tr w:rsidR="00C1516C" w:rsidRPr="007C4263" w:rsidTr="00E64849">
        <w:trPr>
          <w:cantSplit/>
          <w:trHeight w:val="230"/>
        </w:trPr>
        <w:tc>
          <w:tcPr>
            <w:tcW w:w="921" w:type="dxa"/>
            <w:vMerge w:val="restart"/>
            <w:tcBorders>
              <w:top w:val="single" w:sz="4" w:space="0" w:color="auto"/>
              <w:left w:val="single" w:sz="4" w:space="0" w:color="auto"/>
              <w:bottom w:val="single" w:sz="4" w:space="0" w:color="auto"/>
              <w:right w:val="single" w:sz="4" w:space="0" w:color="auto"/>
            </w:tcBorders>
          </w:tcPr>
          <w:p w:rsidR="00C1516C" w:rsidRPr="006936CB" w:rsidRDefault="00C1516C" w:rsidP="00E64849">
            <w:pPr>
              <w:jc w:val="center"/>
              <w:rPr>
                <w:rFonts w:ascii="Tahoma" w:hAnsi="Tahoma" w:cs="Tahoma"/>
                <w:b/>
              </w:rPr>
            </w:pPr>
          </w:p>
          <w:p w:rsidR="00C1516C" w:rsidRPr="007C4263" w:rsidRDefault="00C1516C" w:rsidP="00E64849">
            <w:pPr>
              <w:jc w:val="center"/>
              <w:rPr>
                <w:rFonts w:ascii="Tahoma" w:hAnsi="Tahoma" w:cs="Tahoma"/>
                <w:b/>
              </w:rPr>
            </w:pPr>
            <w:r w:rsidRPr="007C4263">
              <w:rPr>
                <w:rFonts w:ascii="Tahoma" w:hAnsi="Tahoma" w:cs="Tahoma"/>
                <w:b/>
              </w:rPr>
              <w:t xml:space="preserve">N. </w:t>
            </w:r>
            <w:proofErr w:type="spellStart"/>
            <w:r w:rsidRPr="007C4263">
              <w:rPr>
                <w:rFonts w:ascii="Tahoma" w:hAnsi="Tahoma" w:cs="Tahoma"/>
                <w:b/>
              </w:rPr>
              <w:t>obiett</w:t>
            </w:r>
            <w:proofErr w:type="spellEnd"/>
            <w:r w:rsidRPr="007C4263">
              <w:rPr>
                <w:rFonts w:ascii="Tahoma" w:hAnsi="Tahoma" w:cs="Tahoma"/>
                <w:b/>
              </w:rPr>
              <w:t>.</w:t>
            </w:r>
          </w:p>
        </w:tc>
        <w:tc>
          <w:tcPr>
            <w:tcW w:w="1134" w:type="dxa"/>
            <w:vMerge w:val="restart"/>
            <w:tcBorders>
              <w:top w:val="single" w:sz="4" w:space="0" w:color="auto"/>
              <w:left w:val="single" w:sz="4" w:space="0" w:color="auto"/>
              <w:bottom w:val="single" w:sz="4" w:space="0" w:color="auto"/>
              <w:right w:val="single" w:sz="4" w:space="0" w:color="auto"/>
            </w:tcBorders>
          </w:tcPr>
          <w:p w:rsidR="00C1516C" w:rsidRPr="007C4263" w:rsidRDefault="00C1516C" w:rsidP="00E64849">
            <w:pPr>
              <w:jc w:val="center"/>
              <w:rPr>
                <w:rFonts w:ascii="Tahoma" w:hAnsi="Tahoma" w:cs="Tahoma"/>
                <w:b/>
              </w:rPr>
            </w:pPr>
          </w:p>
          <w:p w:rsidR="00C1516C" w:rsidRPr="007C4263" w:rsidRDefault="00C1516C" w:rsidP="00E64849">
            <w:pPr>
              <w:jc w:val="center"/>
              <w:rPr>
                <w:rFonts w:ascii="Tahoma" w:hAnsi="Tahoma" w:cs="Tahoma"/>
                <w:b/>
              </w:rPr>
            </w:pPr>
            <w:r w:rsidRPr="007C4263">
              <w:rPr>
                <w:rFonts w:ascii="Tahoma" w:hAnsi="Tahoma" w:cs="Tahoma"/>
                <w:b/>
              </w:rPr>
              <w:t>Peso obiettivo</w:t>
            </w:r>
          </w:p>
        </w:tc>
        <w:tc>
          <w:tcPr>
            <w:tcW w:w="3118" w:type="dxa"/>
            <w:vMerge w:val="restart"/>
            <w:tcBorders>
              <w:top w:val="single" w:sz="4" w:space="0" w:color="auto"/>
              <w:left w:val="single" w:sz="4" w:space="0" w:color="auto"/>
              <w:bottom w:val="single" w:sz="4" w:space="0" w:color="auto"/>
              <w:right w:val="single" w:sz="4" w:space="0" w:color="auto"/>
            </w:tcBorders>
          </w:tcPr>
          <w:p w:rsidR="00C1516C" w:rsidRPr="007C4263" w:rsidRDefault="00C1516C" w:rsidP="00E64849">
            <w:pPr>
              <w:jc w:val="center"/>
              <w:rPr>
                <w:rFonts w:ascii="Tahoma" w:hAnsi="Tahoma" w:cs="Tahoma"/>
                <w:b/>
              </w:rPr>
            </w:pPr>
          </w:p>
          <w:p w:rsidR="00C1516C" w:rsidRPr="007C4263" w:rsidRDefault="00C1516C" w:rsidP="00E64849">
            <w:pPr>
              <w:jc w:val="center"/>
              <w:rPr>
                <w:rFonts w:ascii="Tahoma" w:hAnsi="Tahoma" w:cs="Tahoma"/>
                <w:b/>
              </w:rPr>
            </w:pPr>
            <w:r w:rsidRPr="007C4263">
              <w:rPr>
                <w:rFonts w:ascii="Tahoma" w:hAnsi="Tahoma" w:cs="Tahoma"/>
                <w:b/>
              </w:rPr>
              <w:t>Descrizione sintetica obiettivo</w:t>
            </w:r>
          </w:p>
        </w:tc>
        <w:tc>
          <w:tcPr>
            <w:tcW w:w="3828" w:type="dxa"/>
            <w:gridSpan w:val="3"/>
            <w:tcBorders>
              <w:top w:val="single" w:sz="4" w:space="0" w:color="auto"/>
              <w:left w:val="single" w:sz="4" w:space="0" w:color="auto"/>
              <w:bottom w:val="single" w:sz="4" w:space="0" w:color="auto"/>
              <w:right w:val="single" w:sz="4" w:space="0" w:color="auto"/>
            </w:tcBorders>
          </w:tcPr>
          <w:p w:rsidR="00C1516C" w:rsidRPr="007C4263" w:rsidRDefault="00C1516C" w:rsidP="00E64849">
            <w:pPr>
              <w:jc w:val="center"/>
              <w:rPr>
                <w:rFonts w:ascii="Tahoma" w:hAnsi="Tahoma" w:cs="Tahoma"/>
                <w:b/>
              </w:rPr>
            </w:pPr>
            <w:r w:rsidRPr="007C4263">
              <w:rPr>
                <w:rFonts w:ascii="Tahoma" w:hAnsi="Tahoma" w:cs="Tahoma"/>
                <w:b/>
              </w:rPr>
              <w:t>Stato di attuazione</w:t>
            </w:r>
          </w:p>
          <w:p w:rsidR="00C1516C" w:rsidRPr="007C4263" w:rsidRDefault="00C1516C" w:rsidP="00E64849">
            <w:pPr>
              <w:jc w:val="center"/>
              <w:rPr>
                <w:rFonts w:ascii="Tahoma" w:hAnsi="Tahoma" w:cs="Tahoma"/>
                <w:b/>
              </w:rPr>
            </w:pPr>
          </w:p>
        </w:tc>
        <w:tc>
          <w:tcPr>
            <w:tcW w:w="2976" w:type="dxa"/>
            <w:vMerge w:val="restart"/>
            <w:tcBorders>
              <w:top w:val="single" w:sz="4" w:space="0" w:color="auto"/>
              <w:left w:val="single" w:sz="4" w:space="0" w:color="auto"/>
              <w:bottom w:val="single" w:sz="4" w:space="0" w:color="auto"/>
              <w:right w:val="single" w:sz="4" w:space="0" w:color="auto"/>
            </w:tcBorders>
          </w:tcPr>
          <w:p w:rsidR="00C1516C" w:rsidRPr="007C4263" w:rsidRDefault="00C1516C" w:rsidP="00E64849">
            <w:pPr>
              <w:jc w:val="center"/>
              <w:rPr>
                <w:rFonts w:ascii="Tahoma" w:hAnsi="Tahoma" w:cs="Tahoma"/>
                <w:b/>
              </w:rPr>
            </w:pPr>
          </w:p>
          <w:p w:rsidR="00C1516C" w:rsidRPr="007C4263" w:rsidRDefault="00C1516C" w:rsidP="00E64849">
            <w:pPr>
              <w:jc w:val="center"/>
              <w:rPr>
                <w:rFonts w:ascii="Tahoma" w:hAnsi="Tahoma" w:cs="Tahoma"/>
                <w:b/>
              </w:rPr>
            </w:pPr>
            <w:r w:rsidRPr="007C4263">
              <w:rPr>
                <w:rFonts w:ascii="Tahoma" w:hAnsi="Tahoma" w:cs="Tahoma"/>
                <w:b/>
              </w:rPr>
              <w:t>Indicatori di risultato</w:t>
            </w:r>
          </w:p>
        </w:tc>
        <w:tc>
          <w:tcPr>
            <w:tcW w:w="3119" w:type="dxa"/>
            <w:vMerge w:val="restart"/>
            <w:tcBorders>
              <w:top w:val="single" w:sz="4" w:space="0" w:color="auto"/>
              <w:left w:val="single" w:sz="4" w:space="0" w:color="auto"/>
              <w:bottom w:val="single" w:sz="4" w:space="0" w:color="auto"/>
              <w:right w:val="single" w:sz="4" w:space="0" w:color="auto"/>
            </w:tcBorders>
          </w:tcPr>
          <w:p w:rsidR="00C1516C" w:rsidRPr="007C4263" w:rsidRDefault="00C1516C" w:rsidP="00E64849">
            <w:pPr>
              <w:jc w:val="center"/>
              <w:rPr>
                <w:b/>
                <w:sz w:val="28"/>
              </w:rPr>
            </w:pPr>
          </w:p>
          <w:p w:rsidR="00C1516C" w:rsidRPr="007C4263" w:rsidRDefault="00C1516C" w:rsidP="00E64849">
            <w:pPr>
              <w:jc w:val="center"/>
              <w:rPr>
                <w:b/>
                <w:sz w:val="28"/>
              </w:rPr>
            </w:pPr>
            <w:r w:rsidRPr="007C4263">
              <w:rPr>
                <w:b/>
                <w:sz w:val="28"/>
              </w:rPr>
              <w:t>Note</w:t>
            </w:r>
          </w:p>
        </w:tc>
      </w:tr>
      <w:tr w:rsidR="00C1516C" w:rsidRPr="007C4263" w:rsidTr="00E64849">
        <w:trPr>
          <w:cantSplit/>
          <w:trHeight w:val="230"/>
        </w:trPr>
        <w:tc>
          <w:tcPr>
            <w:tcW w:w="921" w:type="dxa"/>
            <w:vMerge/>
            <w:tcBorders>
              <w:top w:val="single" w:sz="4" w:space="0" w:color="auto"/>
              <w:left w:val="single" w:sz="4" w:space="0" w:color="auto"/>
              <w:bottom w:val="single" w:sz="4" w:space="0" w:color="auto"/>
              <w:right w:val="single" w:sz="4" w:space="0" w:color="auto"/>
            </w:tcBorders>
            <w:vAlign w:val="center"/>
          </w:tcPr>
          <w:p w:rsidR="00C1516C" w:rsidRPr="007C4263" w:rsidRDefault="00C1516C" w:rsidP="00E64849">
            <w:pPr>
              <w:rPr>
                <w:rFonts w:ascii="Tahoma" w:hAnsi="Tahoma" w:cs="Tahoma"/>
                <w:b/>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C1516C" w:rsidRPr="007C4263" w:rsidRDefault="00C1516C" w:rsidP="00E64849">
            <w:pPr>
              <w:rPr>
                <w:rFonts w:ascii="Tahoma" w:hAnsi="Tahoma" w:cs="Tahoma"/>
                <w:b/>
              </w:rPr>
            </w:pPr>
          </w:p>
        </w:tc>
        <w:tc>
          <w:tcPr>
            <w:tcW w:w="3118" w:type="dxa"/>
            <w:vMerge/>
            <w:tcBorders>
              <w:top w:val="single" w:sz="4" w:space="0" w:color="auto"/>
              <w:left w:val="single" w:sz="4" w:space="0" w:color="auto"/>
              <w:bottom w:val="single" w:sz="4" w:space="0" w:color="auto"/>
              <w:right w:val="single" w:sz="4" w:space="0" w:color="auto"/>
            </w:tcBorders>
            <w:vAlign w:val="center"/>
          </w:tcPr>
          <w:p w:rsidR="00C1516C" w:rsidRPr="007C4263" w:rsidRDefault="00C1516C" w:rsidP="00E64849">
            <w:pPr>
              <w:rPr>
                <w:rFonts w:ascii="Tahoma" w:hAnsi="Tahoma" w:cs="Tahoma"/>
                <w:b/>
              </w:rPr>
            </w:pPr>
          </w:p>
        </w:tc>
        <w:tc>
          <w:tcPr>
            <w:tcW w:w="1134" w:type="dxa"/>
            <w:tcBorders>
              <w:top w:val="single" w:sz="4" w:space="0" w:color="auto"/>
              <w:left w:val="single" w:sz="4" w:space="0" w:color="auto"/>
              <w:bottom w:val="single" w:sz="4" w:space="0" w:color="auto"/>
              <w:right w:val="single" w:sz="4" w:space="0" w:color="auto"/>
            </w:tcBorders>
            <w:vAlign w:val="center"/>
          </w:tcPr>
          <w:p w:rsidR="00C1516C" w:rsidRPr="007C4263" w:rsidRDefault="00C1516C" w:rsidP="00E64849">
            <w:pPr>
              <w:jc w:val="center"/>
              <w:rPr>
                <w:rFonts w:ascii="Tahoma" w:hAnsi="Tahoma" w:cs="Tahoma"/>
                <w:b/>
              </w:rPr>
            </w:pPr>
            <w:r w:rsidRPr="007C4263">
              <w:rPr>
                <w:rFonts w:ascii="Tahoma" w:hAnsi="Tahoma" w:cs="Tahoma"/>
                <w:b/>
              </w:rPr>
              <w:t>30 giugno</w:t>
            </w:r>
          </w:p>
        </w:tc>
        <w:tc>
          <w:tcPr>
            <w:tcW w:w="1276" w:type="dxa"/>
            <w:tcBorders>
              <w:top w:val="single" w:sz="4" w:space="0" w:color="auto"/>
              <w:left w:val="single" w:sz="4" w:space="0" w:color="auto"/>
              <w:bottom w:val="single" w:sz="4" w:space="0" w:color="auto"/>
              <w:right w:val="single" w:sz="4" w:space="0" w:color="auto"/>
            </w:tcBorders>
            <w:vAlign w:val="center"/>
          </w:tcPr>
          <w:p w:rsidR="00C1516C" w:rsidRPr="007C4263" w:rsidRDefault="00C1516C" w:rsidP="00E64849">
            <w:pPr>
              <w:jc w:val="center"/>
              <w:rPr>
                <w:rFonts w:ascii="Tahoma" w:hAnsi="Tahoma" w:cs="Tahoma"/>
                <w:b/>
              </w:rPr>
            </w:pPr>
            <w:r w:rsidRPr="007C4263">
              <w:rPr>
                <w:rFonts w:ascii="Tahoma" w:hAnsi="Tahoma" w:cs="Tahoma"/>
                <w:b/>
              </w:rPr>
              <w:t>30 settembre</w:t>
            </w:r>
          </w:p>
        </w:tc>
        <w:tc>
          <w:tcPr>
            <w:tcW w:w="1418" w:type="dxa"/>
            <w:tcBorders>
              <w:top w:val="single" w:sz="4" w:space="0" w:color="auto"/>
              <w:left w:val="single" w:sz="4" w:space="0" w:color="auto"/>
              <w:bottom w:val="single" w:sz="4" w:space="0" w:color="auto"/>
              <w:right w:val="single" w:sz="4" w:space="0" w:color="auto"/>
            </w:tcBorders>
            <w:vAlign w:val="center"/>
          </w:tcPr>
          <w:p w:rsidR="00C1516C" w:rsidRPr="007C4263" w:rsidRDefault="00C1516C" w:rsidP="00E64849">
            <w:pPr>
              <w:jc w:val="center"/>
              <w:rPr>
                <w:rFonts w:ascii="Tahoma" w:hAnsi="Tahoma" w:cs="Tahoma"/>
                <w:b/>
              </w:rPr>
            </w:pPr>
            <w:r w:rsidRPr="007C4263">
              <w:rPr>
                <w:rFonts w:ascii="Tahoma" w:hAnsi="Tahoma" w:cs="Tahoma"/>
                <w:b/>
              </w:rPr>
              <w:t>31 dicembre</w:t>
            </w:r>
          </w:p>
        </w:tc>
        <w:tc>
          <w:tcPr>
            <w:tcW w:w="2976" w:type="dxa"/>
            <w:vMerge/>
            <w:tcBorders>
              <w:top w:val="single" w:sz="4" w:space="0" w:color="auto"/>
              <w:left w:val="single" w:sz="4" w:space="0" w:color="auto"/>
              <w:bottom w:val="single" w:sz="4" w:space="0" w:color="auto"/>
              <w:right w:val="single" w:sz="4" w:space="0" w:color="auto"/>
            </w:tcBorders>
            <w:vAlign w:val="center"/>
          </w:tcPr>
          <w:p w:rsidR="00C1516C" w:rsidRPr="007C4263" w:rsidRDefault="00C1516C" w:rsidP="00E64849">
            <w:pPr>
              <w:rPr>
                <w:rFonts w:ascii="Tahoma" w:hAnsi="Tahoma" w:cs="Tahoma"/>
                <w:b/>
              </w:rPr>
            </w:pPr>
          </w:p>
        </w:tc>
        <w:tc>
          <w:tcPr>
            <w:tcW w:w="3119" w:type="dxa"/>
            <w:vMerge/>
            <w:tcBorders>
              <w:top w:val="single" w:sz="4" w:space="0" w:color="auto"/>
              <w:left w:val="single" w:sz="4" w:space="0" w:color="auto"/>
              <w:bottom w:val="single" w:sz="4" w:space="0" w:color="auto"/>
              <w:right w:val="single" w:sz="4" w:space="0" w:color="auto"/>
            </w:tcBorders>
            <w:vAlign w:val="center"/>
          </w:tcPr>
          <w:p w:rsidR="00C1516C" w:rsidRPr="007C4263" w:rsidRDefault="00C1516C" w:rsidP="00E64849">
            <w:pPr>
              <w:rPr>
                <w:b/>
                <w:sz w:val="28"/>
              </w:rPr>
            </w:pPr>
          </w:p>
        </w:tc>
      </w:tr>
      <w:tr w:rsidR="00336B07" w:rsidRPr="007C4263" w:rsidTr="00E64849">
        <w:tc>
          <w:tcPr>
            <w:tcW w:w="921"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jc w:val="center"/>
              <w:rPr>
                <w:rFonts w:ascii="Tahoma" w:hAnsi="Tahoma" w:cs="Tahoma"/>
                <w:b/>
              </w:rPr>
            </w:pPr>
            <w:r w:rsidRPr="007C4263">
              <w:rPr>
                <w:rFonts w:ascii="Tahoma" w:hAnsi="Tahoma" w:cs="Tahoma"/>
                <w:b/>
              </w:rPr>
              <w:t>1</w:t>
            </w:r>
          </w:p>
        </w:tc>
        <w:tc>
          <w:tcPr>
            <w:tcW w:w="1134"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jc w:val="center"/>
              <w:rPr>
                <w:szCs w:val="24"/>
              </w:rPr>
            </w:pPr>
            <w:r>
              <w:rPr>
                <w:rFonts w:ascii="Tahoma" w:hAnsi="Tahoma" w:cs="Tahoma"/>
                <w:b/>
              </w:rPr>
              <w:t>20</w:t>
            </w:r>
            <w:r w:rsidRPr="007C4263">
              <w:rPr>
                <w:rFonts w:ascii="Tahoma" w:hAnsi="Tahoma" w:cs="Tahoma"/>
                <w:b/>
              </w:rPr>
              <w:t>%</w:t>
            </w:r>
          </w:p>
        </w:tc>
        <w:tc>
          <w:tcPr>
            <w:tcW w:w="3118"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rPr>
                <w:szCs w:val="24"/>
              </w:rPr>
            </w:pPr>
            <w:r w:rsidRPr="007C4263">
              <w:t>PIAO 2023-2025: Predisposizione e approvazione della Sezione dedicata alle misure anticorruzione</w:t>
            </w:r>
            <w:r w:rsidRPr="007C4263">
              <w:rPr>
                <w:szCs w:val="24"/>
              </w:rPr>
              <w:t xml:space="preserve"> per il triennio 2023-2025. Verifica, monitoraggio e controllo della sezione sito “Amministrazione trasparente”</w:t>
            </w:r>
          </w:p>
          <w:p w:rsidR="00336B07" w:rsidRPr="007C4263" w:rsidRDefault="00336B07" w:rsidP="00336B07">
            <w:pPr>
              <w:rPr>
                <w:szCs w:val="24"/>
              </w:rPr>
            </w:pPr>
          </w:p>
          <w:p w:rsidR="00336B07" w:rsidRDefault="00336B07" w:rsidP="00336B07">
            <w:pPr>
              <w:rPr>
                <w:b/>
                <w:szCs w:val="24"/>
              </w:rPr>
            </w:pPr>
            <w:r w:rsidRPr="007C4263">
              <w:rPr>
                <w:b/>
                <w:szCs w:val="24"/>
              </w:rPr>
              <w:t>OBIETTIVO INTERSETTORIALE</w:t>
            </w:r>
          </w:p>
          <w:p w:rsidR="00336B07" w:rsidRDefault="00336B07" w:rsidP="00336B07">
            <w:pPr>
              <w:rPr>
                <w:b/>
                <w:szCs w:val="24"/>
              </w:rPr>
            </w:pPr>
          </w:p>
          <w:p w:rsidR="00336B07" w:rsidRPr="00336B07" w:rsidRDefault="00336B07" w:rsidP="00336B07">
            <w:pPr>
              <w:rPr>
                <w:b/>
                <w:color w:val="FF0000"/>
                <w:szCs w:val="24"/>
              </w:rPr>
            </w:pPr>
            <w:r w:rsidRPr="00336B07">
              <w:rPr>
                <w:b/>
                <w:color w:val="FF0000"/>
                <w:szCs w:val="24"/>
              </w:rPr>
              <w:t>OBIETTIVO COMPLETATO</w:t>
            </w:r>
          </w:p>
          <w:p w:rsidR="00336B07" w:rsidRPr="007C4263" w:rsidRDefault="00336B07" w:rsidP="00336B07">
            <w:pPr>
              <w:rPr>
                <w:szCs w:val="24"/>
              </w:rPr>
            </w:pPr>
          </w:p>
        </w:tc>
        <w:tc>
          <w:tcPr>
            <w:tcW w:w="1134" w:type="dxa"/>
            <w:tcBorders>
              <w:top w:val="single" w:sz="4" w:space="0" w:color="auto"/>
              <w:left w:val="single" w:sz="4" w:space="0" w:color="auto"/>
              <w:bottom w:val="single" w:sz="4" w:space="0" w:color="auto"/>
              <w:right w:val="single" w:sz="4" w:space="0" w:color="auto"/>
            </w:tcBorders>
          </w:tcPr>
          <w:p w:rsidR="00336B07" w:rsidRDefault="00336B07" w:rsidP="00336B07">
            <w:pPr>
              <w:rPr>
                <w:sz w:val="20"/>
              </w:rPr>
            </w:pPr>
          </w:p>
          <w:p w:rsidR="00336B07" w:rsidRPr="00970D62" w:rsidRDefault="00336B07" w:rsidP="00336B07">
            <w:pPr>
              <w:rPr>
                <w:rFonts w:ascii="Tahoma" w:hAnsi="Tahoma" w:cs="Tahoma"/>
              </w:rPr>
            </w:pPr>
            <w:r w:rsidRPr="00970D62">
              <w:rPr>
                <w:sz w:val="20"/>
              </w:rPr>
              <w:t xml:space="preserve">Obiettivo realizzato al </w:t>
            </w:r>
            <w:r>
              <w:rPr>
                <w:b/>
                <w:sz w:val="20"/>
              </w:rPr>
              <w:t>5</w:t>
            </w:r>
            <w:r w:rsidRPr="00970D62">
              <w:rPr>
                <w:b/>
                <w:sz w:val="20"/>
              </w:rPr>
              <w:t>0%</w:t>
            </w:r>
          </w:p>
        </w:tc>
        <w:tc>
          <w:tcPr>
            <w:tcW w:w="1276" w:type="dxa"/>
            <w:tcBorders>
              <w:top w:val="single" w:sz="4" w:space="0" w:color="auto"/>
              <w:left w:val="single" w:sz="4" w:space="0" w:color="auto"/>
              <w:bottom w:val="single" w:sz="4" w:space="0" w:color="auto"/>
              <w:right w:val="single" w:sz="4" w:space="0" w:color="auto"/>
            </w:tcBorders>
          </w:tcPr>
          <w:p w:rsidR="00336B07" w:rsidRDefault="00336B07" w:rsidP="00336B07">
            <w:pPr>
              <w:rPr>
                <w:sz w:val="20"/>
              </w:rPr>
            </w:pPr>
          </w:p>
          <w:p w:rsidR="00336B07" w:rsidRPr="00970D62" w:rsidRDefault="00336B07" w:rsidP="00336B07">
            <w:pPr>
              <w:rPr>
                <w:rFonts w:ascii="Tahoma" w:hAnsi="Tahoma" w:cs="Tahoma"/>
              </w:rPr>
            </w:pPr>
            <w:r w:rsidRPr="00970D62">
              <w:rPr>
                <w:sz w:val="20"/>
              </w:rPr>
              <w:t xml:space="preserve">Obiettivo realizzato al </w:t>
            </w:r>
            <w:r>
              <w:rPr>
                <w:b/>
                <w:sz w:val="20"/>
              </w:rPr>
              <w:t>75</w:t>
            </w:r>
            <w:r w:rsidRPr="00970D62">
              <w:rPr>
                <w:b/>
                <w:sz w:val="20"/>
              </w:rPr>
              <w:t>%</w:t>
            </w:r>
          </w:p>
        </w:tc>
        <w:tc>
          <w:tcPr>
            <w:tcW w:w="1418" w:type="dxa"/>
            <w:tcBorders>
              <w:top w:val="single" w:sz="4" w:space="0" w:color="auto"/>
              <w:left w:val="single" w:sz="4" w:space="0" w:color="auto"/>
              <w:bottom w:val="single" w:sz="4" w:space="0" w:color="auto"/>
              <w:right w:val="single" w:sz="4" w:space="0" w:color="auto"/>
            </w:tcBorders>
          </w:tcPr>
          <w:p w:rsidR="00336B07" w:rsidRDefault="00336B07" w:rsidP="00336B07">
            <w:pPr>
              <w:rPr>
                <w:sz w:val="20"/>
              </w:rPr>
            </w:pPr>
          </w:p>
          <w:p w:rsidR="00336B07" w:rsidRPr="007C4263" w:rsidRDefault="00336B07" w:rsidP="00336B07">
            <w:pPr>
              <w:rPr>
                <w:rFonts w:ascii="Tahoma" w:hAnsi="Tahoma" w:cs="Tahoma"/>
                <w:b/>
              </w:rPr>
            </w:pPr>
            <w:r w:rsidRPr="00336B07">
              <w:rPr>
                <w:color w:val="FF0000"/>
                <w:sz w:val="20"/>
              </w:rPr>
              <w:t xml:space="preserve">Obiettivo realizzato al </w:t>
            </w:r>
            <w:r w:rsidRPr="00336B07">
              <w:rPr>
                <w:b/>
                <w:color w:val="FF0000"/>
                <w:sz w:val="20"/>
              </w:rPr>
              <w:t>100%</w:t>
            </w:r>
          </w:p>
        </w:tc>
        <w:tc>
          <w:tcPr>
            <w:tcW w:w="2976"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jc w:val="both"/>
            </w:pPr>
            <w:r w:rsidRPr="007C4263">
              <w:t>Rispetto della tempistica prevista per le singole fasi dell’obiettivo</w:t>
            </w:r>
          </w:p>
          <w:p w:rsidR="00336B07" w:rsidRPr="007C4263" w:rsidRDefault="00336B07" w:rsidP="00336B07">
            <w:pPr>
              <w:rPr>
                <w:szCs w:val="24"/>
              </w:rPr>
            </w:pPr>
          </w:p>
          <w:p w:rsidR="00336B07" w:rsidRPr="007C4263" w:rsidRDefault="00336B07" w:rsidP="00336B07">
            <w:pPr>
              <w:rPr>
                <w:szCs w:val="24"/>
              </w:rPr>
            </w:pPr>
            <w:r w:rsidRPr="007C4263">
              <w:rPr>
                <w:szCs w:val="24"/>
              </w:rPr>
              <w:t>Almeno una verifica nel periodo interessato</w:t>
            </w:r>
          </w:p>
        </w:tc>
        <w:tc>
          <w:tcPr>
            <w:tcW w:w="3119" w:type="dxa"/>
            <w:tcBorders>
              <w:top w:val="single" w:sz="4" w:space="0" w:color="auto"/>
              <w:left w:val="single" w:sz="4" w:space="0" w:color="auto"/>
              <w:bottom w:val="single" w:sz="4" w:space="0" w:color="auto"/>
              <w:right w:val="single" w:sz="4" w:space="0" w:color="auto"/>
            </w:tcBorders>
          </w:tcPr>
          <w:p w:rsidR="00336B07" w:rsidRDefault="00336B07" w:rsidP="00336B07">
            <w:r w:rsidRPr="007C4263">
              <w:t>L’obiettiv</w:t>
            </w:r>
            <w:r w:rsidR="00A55B08">
              <w:t xml:space="preserve">o, in </w:t>
            </w:r>
            <w:r w:rsidRPr="007C4263">
              <w:t>quanto a carattere intersettoriale, richiede la collaborazione del personale addetto per l’implementazione della fase n. 6</w:t>
            </w:r>
          </w:p>
          <w:p w:rsidR="00336B07" w:rsidRDefault="00336B07" w:rsidP="00336B07"/>
          <w:p w:rsidR="00336B07" w:rsidRPr="00E64849" w:rsidRDefault="00336B07" w:rsidP="00336B07">
            <w:pPr>
              <w:rPr>
                <w:color w:val="FF0000"/>
              </w:rPr>
            </w:pPr>
            <w:r w:rsidRPr="00E64849">
              <w:rPr>
                <w:color w:val="FF0000"/>
              </w:rPr>
              <w:t>Il PIAO 2023-2025 è stato approvato il 07/06/2023 (DGC n. 52)</w:t>
            </w:r>
          </w:p>
          <w:p w:rsidR="00336B07" w:rsidRDefault="00336B07" w:rsidP="00336B07"/>
          <w:p w:rsidR="00336B07" w:rsidRDefault="00336B07" w:rsidP="00336B07">
            <w:pPr>
              <w:rPr>
                <w:color w:val="FF0000"/>
                <w:szCs w:val="24"/>
              </w:rPr>
            </w:pPr>
            <w:r w:rsidRPr="00E64849">
              <w:rPr>
                <w:color w:val="FF0000"/>
                <w:szCs w:val="24"/>
              </w:rPr>
              <w:t>Il Monitoraggio della sezione ‘Amministrazione trasparente’ del sito web istituzionale del comune ed il suo aggiornamento sono stati svolti nel mese di giugno 2023</w:t>
            </w:r>
          </w:p>
          <w:p w:rsidR="00336B07" w:rsidRDefault="00336B07" w:rsidP="00336B07">
            <w:pPr>
              <w:rPr>
                <w:color w:val="FF0000"/>
                <w:szCs w:val="24"/>
              </w:rPr>
            </w:pPr>
          </w:p>
          <w:p w:rsidR="00336B07" w:rsidRPr="00E64849" w:rsidRDefault="00336B07" w:rsidP="00336B07">
            <w:pPr>
              <w:rPr>
                <w:color w:val="FF0000"/>
                <w:szCs w:val="24"/>
              </w:rPr>
            </w:pPr>
            <w:r>
              <w:rPr>
                <w:color w:val="FF0000"/>
                <w:szCs w:val="24"/>
              </w:rPr>
              <w:t xml:space="preserve">Le attività di cui al punto n.4 e seguenti sono state </w:t>
            </w:r>
            <w:r>
              <w:rPr>
                <w:color w:val="FF0000"/>
                <w:szCs w:val="24"/>
              </w:rPr>
              <w:lastRenderedPageBreak/>
              <w:t>svolte nel secondo semestre dell’anno</w:t>
            </w:r>
          </w:p>
          <w:p w:rsidR="00336B07" w:rsidRPr="007C4263" w:rsidRDefault="00336B07" w:rsidP="00336B07"/>
        </w:tc>
      </w:tr>
      <w:tr w:rsidR="00336B07" w:rsidRPr="007C4263" w:rsidTr="00E64849">
        <w:tc>
          <w:tcPr>
            <w:tcW w:w="921"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jc w:val="center"/>
              <w:rPr>
                <w:rFonts w:ascii="Tahoma" w:hAnsi="Tahoma" w:cs="Tahoma"/>
                <w:b/>
              </w:rPr>
            </w:pPr>
            <w:r w:rsidRPr="007C4263">
              <w:rPr>
                <w:rFonts w:ascii="Tahoma" w:hAnsi="Tahoma" w:cs="Tahoma"/>
                <w:b/>
              </w:rPr>
              <w:lastRenderedPageBreak/>
              <w:t>2</w:t>
            </w:r>
          </w:p>
        </w:tc>
        <w:tc>
          <w:tcPr>
            <w:tcW w:w="1134"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jc w:val="center"/>
              <w:rPr>
                <w:rFonts w:ascii="Tahoma" w:hAnsi="Tahoma" w:cs="Tahoma"/>
                <w:b/>
              </w:rPr>
            </w:pPr>
            <w:r w:rsidRPr="007C4263">
              <w:rPr>
                <w:rFonts w:ascii="Tahoma" w:hAnsi="Tahoma" w:cs="Tahoma"/>
                <w:b/>
              </w:rPr>
              <w:t>1</w:t>
            </w:r>
            <w:r>
              <w:rPr>
                <w:rFonts w:ascii="Tahoma" w:hAnsi="Tahoma" w:cs="Tahoma"/>
                <w:b/>
              </w:rPr>
              <w:t>0</w:t>
            </w:r>
            <w:r w:rsidRPr="007C4263">
              <w:rPr>
                <w:rFonts w:ascii="Tahoma" w:hAnsi="Tahoma" w:cs="Tahoma"/>
                <w:b/>
              </w:rPr>
              <w:t>%</w:t>
            </w:r>
          </w:p>
        </w:tc>
        <w:tc>
          <w:tcPr>
            <w:tcW w:w="3118" w:type="dxa"/>
            <w:tcBorders>
              <w:top w:val="single" w:sz="4" w:space="0" w:color="auto"/>
              <w:left w:val="single" w:sz="4" w:space="0" w:color="auto"/>
              <w:bottom w:val="single" w:sz="4" w:space="0" w:color="auto"/>
              <w:right w:val="single" w:sz="4" w:space="0" w:color="auto"/>
            </w:tcBorders>
          </w:tcPr>
          <w:p w:rsidR="00336B07" w:rsidRPr="007C4263" w:rsidRDefault="00336B07" w:rsidP="00336B07">
            <w:r w:rsidRPr="007C4263">
              <w:t xml:space="preserve">PNRR: monitoraggio, supporto al Servizio ‘Uso e assetto del territorio’ </w:t>
            </w:r>
            <w:proofErr w:type="gramStart"/>
            <w:r w:rsidRPr="007C4263">
              <w:t>e  gestione</w:t>
            </w:r>
            <w:proofErr w:type="gramEnd"/>
            <w:r w:rsidRPr="007C4263">
              <w:t xml:space="preserve"> degli aspetti contabili connessi </w:t>
            </w:r>
          </w:p>
          <w:p w:rsidR="00336B07" w:rsidRPr="007C4263" w:rsidRDefault="00336B07" w:rsidP="00336B07"/>
          <w:p w:rsidR="00336B07" w:rsidRPr="007C4263" w:rsidRDefault="00336B07" w:rsidP="00336B07"/>
          <w:p w:rsidR="00336B07" w:rsidRPr="007C4263" w:rsidRDefault="00336B07" w:rsidP="00336B07"/>
          <w:p w:rsidR="00336B07" w:rsidRPr="007C4263" w:rsidRDefault="00336B07" w:rsidP="00336B07">
            <w:pPr>
              <w:rPr>
                <w:b/>
                <w:szCs w:val="24"/>
              </w:rPr>
            </w:pPr>
            <w:r w:rsidRPr="007C4263">
              <w:rPr>
                <w:b/>
                <w:szCs w:val="24"/>
              </w:rPr>
              <w:t>OBIETTIVO INTERSETTORIALE CON SERVIZIO ‘USO E ASSETTO DEL TERRITORIO’</w:t>
            </w:r>
          </w:p>
          <w:p w:rsidR="00336B07" w:rsidRDefault="00336B07" w:rsidP="00336B07"/>
          <w:p w:rsidR="00336B07" w:rsidRPr="00336B07" w:rsidRDefault="00336B07" w:rsidP="00336B07">
            <w:pPr>
              <w:rPr>
                <w:b/>
                <w:color w:val="FF0000"/>
                <w:szCs w:val="24"/>
              </w:rPr>
            </w:pPr>
            <w:r w:rsidRPr="00336B07">
              <w:rPr>
                <w:b/>
                <w:color w:val="FF0000"/>
                <w:szCs w:val="24"/>
              </w:rPr>
              <w:t>OBIETTIVO COMPLETATO</w:t>
            </w:r>
          </w:p>
          <w:p w:rsidR="00336B07" w:rsidRPr="007C4263" w:rsidRDefault="00336B07" w:rsidP="00336B07"/>
        </w:tc>
        <w:tc>
          <w:tcPr>
            <w:tcW w:w="1134" w:type="dxa"/>
            <w:tcBorders>
              <w:top w:val="single" w:sz="4" w:space="0" w:color="auto"/>
              <w:left w:val="single" w:sz="4" w:space="0" w:color="auto"/>
              <w:bottom w:val="single" w:sz="4" w:space="0" w:color="auto"/>
              <w:right w:val="single" w:sz="4" w:space="0" w:color="auto"/>
            </w:tcBorders>
          </w:tcPr>
          <w:p w:rsidR="00336B07" w:rsidRPr="007C4263" w:rsidRDefault="00336B07" w:rsidP="00336B07">
            <w:r w:rsidRPr="00970D62">
              <w:rPr>
                <w:sz w:val="20"/>
              </w:rPr>
              <w:t xml:space="preserve">Obiettivo realizzato al </w:t>
            </w:r>
            <w:r>
              <w:rPr>
                <w:b/>
                <w:sz w:val="20"/>
              </w:rPr>
              <w:t>5</w:t>
            </w:r>
            <w:r w:rsidRPr="00970D62">
              <w:rPr>
                <w:b/>
                <w:sz w:val="20"/>
              </w:rPr>
              <w:t>0%</w:t>
            </w:r>
          </w:p>
        </w:tc>
        <w:tc>
          <w:tcPr>
            <w:tcW w:w="1276"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rPr>
                <w:rFonts w:ascii="Tahoma" w:hAnsi="Tahoma" w:cs="Tahoma"/>
              </w:rPr>
            </w:pPr>
          </w:p>
        </w:tc>
        <w:tc>
          <w:tcPr>
            <w:tcW w:w="1418"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rPr>
                <w:rFonts w:ascii="Tahoma" w:hAnsi="Tahoma" w:cs="Tahoma"/>
              </w:rPr>
            </w:pPr>
            <w:r w:rsidRPr="00336B07">
              <w:rPr>
                <w:color w:val="FF0000"/>
                <w:sz w:val="20"/>
              </w:rPr>
              <w:t xml:space="preserve">Obiettivo realizzato al </w:t>
            </w:r>
            <w:r w:rsidRPr="00336B07">
              <w:rPr>
                <w:b/>
                <w:color w:val="FF0000"/>
                <w:sz w:val="20"/>
              </w:rPr>
              <w:t>100%</w:t>
            </w:r>
          </w:p>
        </w:tc>
        <w:tc>
          <w:tcPr>
            <w:tcW w:w="2976"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rPr>
                <w:szCs w:val="24"/>
              </w:rPr>
            </w:pPr>
            <w:r w:rsidRPr="007C4263">
              <w:rPr>
                <w:szCs w:val="24"/>
              </w:rPr>
              <w:t>Confronto periodico tra i Responsabili finanziari dei comuni dell’Unione e dell’Unione stessa</w:t>
            </w:r>
          </w:p>
          <w:p w:rsidR="00336B07" w:rsidRPr="007C4263" w:rsidRDefault="00336B07" w:rsidP="00336B07">
            <w:pPr>
              <w:rPr>
                <w:szCs w:val="24"/>
              </w:rPr>
            </w:pPr>
          </w:p>
          <w:p w:rsidR="00336B07" w:rsidRPr="007C4263" w:rsidRDefault="00336B07" w:rsidP="00336B07">
            <w:pPr>
              <w:rPr>
                <w:szCs w:val="24"/>
              </w:rPr>
            </w:pPr>
            <w:r w:rsidRPr="007C4263">
              <w:rPr>
                <w:szCs w:val="24"/>
              </w:rPr>
              <w:t>Informativa periodica alla Giunta comunale e all’assessore al bilancio</w:t>
            </w:r>
          </w:p>
          <w:p w:rsidR="00336B07" w:rsidRPr="007C4263" w:rsidRDefault="00336B07" w:rsidP="00336B07">
            <w:pPr>
              <w:jc w:val="both"/>
            </w:pPr>
          </w:p>
          <w:p w:rsidR="00336B07" w:rsidRPr="007C4263" w:rsidRDefault="00336B07" w:rsidP="00336B07">
            <w:pPr>
              <w:jc w:val="both"/>
            </w:pPr>
            <w:r w:rsidRPr="007C4263">
              <w:t>Rispetto della tempistica prevista per le singole fasi dell’obiettivo</w:t>
            </w:r>
          </w:p>
          <w:p w:rsidR="00336B07" w:rsidRPr="007C4263" w:rsidRDefault="00336B07" w:rsidP="00336B07">
            <w:pPr>
              <w:rPr>
                <w:szCs w:val="24"/>
              </w:rPr>
            </w:pPr>
          </w:p>
        </w:tc>
        <w:tc>
          <w:tcPr>
            <w:tcW w:w="3119" w:type="dxa"/>
            <w:tcBorders>
              <w:top w:val="single" w:sz="4" w:space="0" w:color="auto"/>
              <w:left w:val="single" w:sz="4" w:space="0" w:color="auto"/>
              <w:bottom w:val="single" w:sz="4" w:space="0" w:color="auto"/>
              <w:right w:val="single" w:sz="4" w:space="0" w:color="auto"/>
            </w:tcBorders>
          </w:tcPr>
          <w:p w:rsidR="00A55B08" w:rsidRDefault="00336B07" w:rsidP="00336B07">
            <w:pPr>
              <w:rPr>
                <w:color w:val="FF0000"/>
              </w:rPr>
            </w:pPr>
            <w:r w:rsidRPr="00D279AF">
              <w:rPr>
                <w:color w:val="FF0000"/>
              </w:rPr>
              <w:t xml:space="preserve">Tutte le attività previste sono state svolte nel I semestre del 2023. </w:t>
            </w:r>
          </w:p>
          <w:p w:rsidR="00A55B08" w:rsidRDefault="00A55B08" w:rsidP="00336B07">
            <w:pPr>
              <w:rPr>
                <w:color w:val="FF0000"/>
              </w:rPr>
            </w:pPr>
          </w:p>
          <w:p w:rsidR="00336B07" w:rsidRPr="00D279AF" w:rsidRDefault="00336B07" w:rsidP="00336B07">
            <w:pPr>
              <w:rPr>
                <w:color w:val="FF0000"/>
              </w:rPr>
            </w:pPr>
            <w:r w:rsidRPr="00D279AF">
              <w:rPr>
                <w:color w:val="FF0000"/>
              </w:rPr>
              <w:t xml:space="preserve">Esse </w:t>
            </w:r>
            <w:r>
              <w:rPr>
                <w:color w:val="FF0000"/>
              </w:rPr>
              <w:t xml:space="preserve">sono </w:t>
            </w:r>
            <w:r w:rsidRPr="00D279AF">
              <w:rPr>
                <w:color w:val="FF0000"/>
              </w:rPr>
              <w:t>prosegui</w:t>
            </w:r>
            <w:r>
              <w:rPr>
                <w:color w:val="FF0000"/>
              </w:rPr>
              <w:t>te</w:t>
            </w:r>
            <w:r w:rsidRPr="00D279AF">
              <w:rPr>
                <w:color w:val="FF0000"/>
              </w:rPr>
              <w:t xml:space="preserve"> anche nel II semestre dell’anno</w:t>
            </w:r>
          </w:p>
          <w:p w:rsidR="00336B07" w:rsidRPr="007C4263" w:rsidRDefault="00336B07" w:rsidP="00336B07"/>
        </w:tc>
      </w:tr>
      <w:tr w:rsidR="00336B07" w:rsidRPr="007C4263" w:rsidTr="00E64849">
        <w:tc>
          <w:tcPr>
            <w:tcW w:w="921"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jc w:val="center"/>
              <w:rPr>
                <w:rFonts w:ascii="Tahoma" w:hAnsi="Tahoma" w:cs="Tahoma"/>
                <w:b/>
              </w:rPr>
            </w:pPr>
            <w:r w:rsidRPr="007C4263">
              <w:rPr>
                <w:rFonts w:ascii="Tahoma" w:hAnsi="Tahoma" w:cs="Tahoma"/>
                <w:b/>
              </w:rPr>
              <w:t>3</w:t>
            </w:r>
          </w:p>
        </w:tc>
        <w:tc>
          <w:tcPr>
            <w:tcW w:w="1134"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jc w:val="center"/>
              <w:rPr>
                <w:rFonts w:ascii="Tahoma" w:hAnsi="Tahoma" w:cs="Tahoma"/>
                <w:b/>
              </w:rPr>
            </w:pPr>
            <w:r w:rsidRPr="007C4263">
              <w:rPr>
                <w:rFonts w:ascii="Tahoma" w:hAnsi="Tahoma" w:cs="Tahoma"/>
                <w:b/>
              </w:rPr>
              <w:t>1</w:t>
            </w:r>
            <w:r>
              <w:rPr>
                <w:rFonts w:ascii="Tahoma" w:hAnsi="Tahoma" w:cs="Tahoma"/>
                <w:b/>
              </w:rPr>
              <w:t>0</w:t>
            </w:r>
            <w:r w:rsidRPr="007C4263">
              <w:rPr>
                <w:rFonts w:ascii="Tahoma" w:hAnsi="Tahoma" w:cs="Tahoma"/>
                <w:b/>
              </w:rPr>
              <w:t>%</w:t>
            </w:r>
          </w:p>
        </w:tc>
        <w:tc>
          <w:tcPr>
            <w:tcW w:w="3118" w:type="dxa"/>
            <w:tcBorders>
              <w:top w:val="single" w:sz="4" w:space="0" w:color="auto"/>
              <w:left w:val="single" w:sz="4" w:space="0" w:color="auto"/>
              <w:bottom w:val="single" w:sz="4" w:space="0" w:color="auto"/>
              <w:right w:val="single" w:sz="4" w:space="0" w:color="auto"/>
            </w:tcBorders>
          </w:tcPr>
          <w:p w:rsidR="00336B07" w:rsidRDefault="00336B07" w:rsidP="00336B07">
            <w:r w:rsidRPr="007C4263">
              <w:t>Prosecuzione delle attività e competenze proprie del Segretario generale da parte del Vice-segretario</w:t>
            </w:r>
          </w:p>
          <w:p w:rsidR="00336B07" w:rsidRDefault="00336B07" w:rsidP="00336B07"/>
          <w:p w:rsidR="00336B07" w:rsidRPr="00336B07" w:rsidRDefault="00336B07" w:rsidP="00336B07">
            <w:pPr>
              <w:rPr>
                <w:b/>
                <w:color w:val="FF0000"/>
                <w:szCs w:val="24"/>
              </w:rPr>
            </w:pPr>
            <w:r w:rsidRPr="00336B07">
              <w:rPr>
                <w:b/>
                <w:color w:val="FF0000"/>
                <w:szCs w:val="24"/>
              </w:rPr>
              <w:t>OBIETTIVO COMPLETATO</w:t>
            </w:r>
          </w:p>
          <w:p w:rsidR="00336B07" w:rsidRPr="007C4263" w:rsidRDefault="00336B07" w:rsidP="00336B07"/>
        </w:tc>
        <w:tc>
          <w:tcPr>
            <w:tcW w:w="1134"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rPr>
                <w:szCs w:val="24"/>
              </w:rPr>
            </w:pPr>
            <w:r w:rsidRPr="00970D62">
              <w:rPr>
                <w:sz w:val="20"/>
              </w:rPr>
              <w:t xml:space="preserve">Obiettivo realizzato al </w:t>
            </w:r>
            <w:r>
              <w:rPr>
                <w:b/>
                <w:sz w:val="20"/>
              </w:rPr>
              <w:t>5</w:t>
            </w:r>
            <w:r w:rsidRPr="00970D62">
              <w:rPr>
                <w:b/>
                <w:sz w:val="20"/>
              </w:rPr>
              <w:t>0%</w:t>
            </w:r>
          </w:p>
        </w:tc>
        <w:tc>
          <w:tcPr>
            <w:tcW w:w="1276"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rPr>
                <w:rFonts w:ascii="Tahoma" w:hAnsi="Tahoma" w:cs="Tahoma"/>
              </w:rPr>
            </w:pPr>
          </w:p>
        </w:tc>
        <w:tc>
          <w:tcPr>
            <w:tcW w:w="1418"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rPr>
                <w:rFonts w:ascii="Tahoma" w:hAnsi="Tahoma" w:cs="Tahoma"/>
              </w:rPr>
            </w:pPr>
            <w:r w:rsidRPr="00336B07">
              <w:rPr>
                <w:color w:val="FF0000"/>
                <w:sz w:val="20"/>
              </w:rPr>
              <w:t xml:space="preserve">Obiettivo realizzato al </w:t>
            </w:r>
            <w:r w:rsidRPr="00336B07">
              <w:rPr>
                <w:b/>
                <w:color w:val="FF0000"/>
                <w:sz w:val="20"/>
              </w:rPr>
              <w:t>100%</w:t>
            </w:r>
          </w:p>
        </w:tc>
        <w:tc>
          <w:tcPr>
            <w:tcW w:w="2976"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suppressAutoHyphens/>
              <w:adjustRightInd w:val="0"/>
              <w:jc w:val="both"/>
              <w:rPr>
                <w:szCs w:val="24"/>
              </w:rPr>
            </w:pPr>
            <w:r w:rsidRPr="007C4263">
              <w:rPr>
                <w:szCs w:val="24"/>
              </w:rPr>
              <w:t>Rispetto della tempistica prevista</w:t>
            </w:r>
          </w:p>
          <w:p w:rsidR="00336B07" w:rsidRPr="007C4263" w:rsidRDefault="00336B07" w:rsidP="00336B07">
            <w:pPr>
              <w:rPr>
                <w:szCs w:val="24"/>
              </w:rPr>
            </w:pPr>
          </w:p>
          <w:p w:rsidR="00336B07" w:rsidRPr="007C4263" w:rsidRDefault="00336B07" w:rsidP="00336B07">
            <w:pPr>
              <w:rPr>
                <w:szCs w:val="24"/>
              </w:rPr>
            </w:pPr>
            <w:r w:rsidRPr="007C4263">
              <w:rPr>
                <w:szCs w:val="24"/>
              </w:rPr>
              <w:t>Confronto con la Giunta comunale</w:t>
            </w:r>
          </w:p>
        </w:tc>
        <w:tc>
          <w:tcPr>
            <w:tcW w:w="3119" w:type="dxa"/>
            <w:tcBorders>
              <w:top w:val="single" w:sz="4" w:space="0" w:color="auto"/>
              <w:left w:val="single" w:sz="4" w:space="0" w:color="auto"/>
              <w:bottom w:val="single" w:sz="4" w:space="0" w:color="auto"/>
              <w:right w:val="single" w:sz="4" w:space="0" w:color="auto"/>
            </w:tcBorders>
          </w:tcPr>
          <w:p w:rsidR="00336B07" w:rsidRPr="00D279AF" w:rsidRDefault="00336B07" w:rsidP="00336B07">
            <w:pPr>
              <w:rPr>
                <w:color w:val="FF0000"/>
              </w:rPr>
            </w:pPr>
            <w:r w:rsidRPr="00D279AF">
              <w:rPr>
                <w:color w:val="FF0000"/>
              </w:rPr>
              <w:t xml:space="preserve">Tutte le attività previste sono state svolte nel I semestre del 2023. Esse </w:t>
            </w:r>
            <w:r>
              <w:rPr>
                <w:color w:val="FF0000"/>
              </w:rPr>
              <w:t xml:space="preserve">sono </w:t>
            </w:r>
            <w:r w:rsidRPr="00D279AF">
              <w:rPr>
                <w:color w:val="FF0000"/>
              </w:rPr>
              <w:t>prosegui</w:t>
            </w:r>
            <w:r>
              <w:rPr>
                <w:color w:val="FF0000"/>
              </w:rPr>
              <w:t>te</w:t>
            </w:r>
            <w:r w:rsidRPr="00D279AF">
              <w:rPr>
                <w:color w:val="FF0000"/>
              </w:rPr>
              <w:t xml:space="preserve"> anche nel II semestre dell’anno</w:t>
            </w:r>
          </w:p>
          <w:p w:rsidR="00336B07" w:rsidRPr="007C4263" w:rsidRDefault="00336B07" w:rsidP="00336B07"/>
        </w:tc>
      </w:tr>
      <w:tr w:rsidR="00336B07" w:rsidRPr="007C4263" w:rsidTr="00E64849">
        <w:tc>
          <w:tcPr>
            <w:tcW w:w="921"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jc w:val="center"/>
              <w:rPr>
                <w:rFonts w:ascii="Tahoma" w:hAnsi="Tahoma" w:cs="Tahoma"/>
                <w:b/>
              </w:rPr>
            </w:pPr>
            <w:r w:rsidRPr="007C4263">
              <w:rPr>
                <w:rFonts w:ascii="Tahoma" w:hAnsi="Tahoma" w:cs="Tahoma"/>
                <w:b/>
              </w:rPr>
              <w:t>4</w:t>
            </w:r>
          </w:p>
        </w:tc>
        <w:tc>
          <w:tcPr>
            <w:tcW w:w="1134"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jc w:val="center"/>
              <w:rPr>
                <w:b/>
              </w:rPr>
            </w:pPr>
            <w:r>
              <w:rPr>
                <w:rFonts w:ascii="Tahoma" w:hAnsi="Tahoma" w:cs="Tahoma"/>
                <w:b/>
              </w:rPr>
              <w:t>5</w:t>
            </w:r>
            <w:r w:rsidRPr="007C4263">
              <w:rPr>
                <w:rFonts w:ascii="Tahoma" w:hAnsi="Tahoma" w:cs="Tahoma"/>
                <w:b/>
              </w:rPr>
              <w:t>%</w:t>
            </w:r>
          </w:p>
        </w:tc>
        <w:tc>
          <w:tcPr>
            <w:tcW w:w="3118" w:type="dxa"/>
            <w:tcBorders>
              <w:top w:val="single" w:sz="4" w:space="0" w:color="auto"/>
              <w:left w:val="single" w:sz="4" w:space="0" w:color="auto"/>
              <w:bottom w:val="single" w:sz="4" w:space="0" w:color="auto"/>
              <w:right w:val="single" w:sz="4" w:space="0" w:color="auto"/>
            </w:tcBorders>
          </w:tcPr>
          <w:p w:rsidR="00336B07" w:rsidRDefault="00336B07" w:rsidP="00336B07">
            <w:r w:rsidRPr="007C4263">
              <w:t>Tavolo unione dei responsabili finanziari. Partecipazione.</w:t>
            </w:r>
          </w:p>
          <w:p w:rsidR="004860A3" w:rsidRDefault="004860A3" w:rsidP="00336B07"/>
          <w:p w:rsidR="004860A3" w:rsidRPr="00336B07" w:rsidRDefault="004860A3" w:rsidP="004860A3">
            <w:pPr>
              <w:rPr>
                <w:b/>
                <w:color w:val="FF0000"/>
                <w:szCs w:val="24"/>
              </w:rPr>
            </w:pPr>
            <w:r w:rsidRPr="00336B07">
              <w:rPr>
                <w:b/>
                <w:color w:val="FF0000"/>
                <w:szCs w:val="24"/>
              </w:rPr>
              <w:t>OBIETTIVO COMPLETATO</w:t>
            </w:r>
          </w:p>
          <w:p w:rsidR="004860A3" w:rsidRPr="007C4263" w:rsidRDefault="004860A3" w:rsidP="00336B07">
            <w:pPr>
              <w:rPr>
                <w:szCs w:val="24"/>
              </w:rPr>
            </w:pPr>
          </w:p>
        </w:tc>
        <w:tc>
          <w:tcPr>
            <w:tcW w:w="1134"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rPr>
                <w:rFonts w:ascii="Tahoma" w:hAnsi="Tahoma" w:cs="Tahoma"/>
                <w:b/>
                <w:sz w:val="16"/>
                <w:szCs w:val="16"/>
              </w:rPr>
            </w:pPr>
            <w:r w:rsidRPr="00970D62">
              <w:rPr>
                <w:sz w:val="20"/>
              </w:rPr>
              <w:t xml:space="preserve">Obiettivo realizzato al </w:t>
            </w:r>
            <w:r>
              <w:rPr>
                <w:b/>
                <w:sz w:val="20"/>
              </w:rPr>
              <w:t>5</w:t>
            </w:r>
            <w:r w:rsidRPr="00970D62">
              <w:rPr>
                <w:b/>
                <w:sz w:val="20"/>
              </w:rPr>
              <w:t>0%</w:t>
            </w:r>
          </w:p>
        </w:tc>
        <w:tc>
          <w:tcPr>
            <w:tcW w:w="1276"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rPr>
                <w:rFonts w:ascii="Tahoma" w:hAnsi="Tahoma" w:cs="Tahoma"/>
                <w:b/>
              </w:rPr>
            </w:pPr>
          </w:p>
        </w:tc>
        <w:tc>
          <w:tcPr>
            <w:tcW w:w="1418" w:type="dxa"/>
            <w:tcBorders>
              <w:top w:val="single" w:sz="4" w:space="0" w:color="auto"/>
              <w:left w:val="single" w:sz="4" w:space="0" w:color="auto"/>
              <w:bottom w:val="single" w:sz="4" w:space="0" w:color="auto"/>
              <w:right w:val="single" w:sz="4" w:space="0" w:color="auto"/>
            </w:tcBorders>
          </w:tcPr>
          <w:p w:rsidR="00336B07" w:rsidRPr="007C4263" w:rsidRDefault="000123A9" w:rsidP="00336B07">
            <w:pPr>
              <w:rPr>
                <w:b/>
              </w:rPr>
            </w:pPr>
            <w:r w:rsidRPr="00336B07">
              <w:rPr>
                <w:color w:val="FF0000"/>
                <w:sz w:val="20"/>
              </w:rPr>
              <w:t xml:space="preserve">Obiettivo realizzato al </w:t>
            </w:r>
            <w:r w:rsidRPr="00336B07">
              <w:rPr>
                <w:b/>
                <w:color w:val="FF0000"/>
                <w:sz w:val="20"/>
              </w:rPr>
              <w:t>100%</w:t>
            </w:r>
          </w:p>
        </w:tc>
        <w:tc>
          <w:tcPr>
            <w:tcW w:w="2976"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jc w:val="both"/>
              <w:rPr>
                <w:szCs w:val="24"/>
              </w:rPr>
            </w:pPr>
            <w:r w:rsidRPr="007C4263">
              <w:rPr>
                <w:szCs w:val="24"/>
              </w:rPr>
              <w:t>Partecipazione al Tavolo dei responsabili finanziari ove convocato dall’Unione Bassa Reggiana</w:t>
            </w:r>
          </w:p>
          <w:p w:rsidR="00336B07" w:rsidRPr="007C4263" w:rsidRDefault="00336B07" w:rsidP="00336B07">
            <w:pPr>
              <w:jc w:val="both"/>
              <w:rPr>
                <w:szCs w:val="24"/>
              </w:rPr>
            </w:pPr>
          </w:p>
          <w:p w:rsidR="00336B07" w:rsidRPr="007C4263" w:rsidRDefault="00336B07" w:rsidP="00336B07"/>
        </w:tc>
        <w:tc>
          <w:tcPr>
            <w:tcW w:w="3119" w:type="dxa"/>
            <w:tcBorders>
              <w:top w:val="single" w:sz="4" w:space="0" w:color="auto"/>
              <w:left w:val="single" w:sz="4" w:space="0" w:color="auto"/>
              <w:bottom w:val="single" w:sz="4" w:space="0" w:color="auto"/>
              <w:right w:val="single" w:sz="4" w:space="0" w:color="auto"/>
            </w:tcBorders>
          </w:tcPr>
          <w:p w:rsidR="00A55B08" w:rsidRDefault="00336B07" w:rsidP="00336B07">
            <w:pPr>
              <w:rPr>
                <w:color w:val="FF0000"/>
              </w:rPr>
            </w:pPr>
            <w:r w:rsidRPr="00D279AF">
              <w:rPr>
                <w:color w:val="FF0000"/>
              </w:rPr>
              <w:t xml:space="preserve">Tutte le attività previste sono state svolte nel I semestre del 2023. </w:t>
            </w:r>
          </w:p>
          <w:p w:rsidR="00A55B08" w:rsidRDefault="00A55B08" w:rsidP="00336B07">
            <w:pPr>
              <w:rPr>
                <w:color w:val="FF0000"/>
              </w:rPr>
            </w:pPr>
          </w:p>
          <w:p w:rsidR="00336B07" w:rsidRDefault="00336B07" w:rsidP="00336B07">
            <w:pPr>
              <w:rPr>
                <w:color w:val="FF0000"/>
              </w:rPr>
            </w:pPr>
            <w:r w:rsidRPr="00D279AF">
              <w:rPr>
                <w:color w:val="FF0000"/>
              </w:rPr>
              <w:t xml:space="preserve">Esse </w:t>
            </w:r>
            <w:r>
              <w:rPr>
                <w:color w:val="FF0000"/>
              </w:rPr>
              <w:t xml:space="preserve">sono </w:t>
            </w:r>
            <w:r w:rsidRPr="00D279AF">
              <w:rPr>
                <w:color w:val="FF0000"/>
              </w:rPr>
              <w:t>prosegui</w:t>
            </w:r>
            <w:r>
              <w:rPr>
                <w:color w:val="FF0000"/>
              </w:rPr>
              <w:t>te</w:t>
            </w:r>
            <w:r w:rsidRPr="00D279AF">
              <w:rPr>
                <w:color w:val="FF0000"/>
              </w:rPr>
              <w:t xml:space="preserve"> anche nel II semestre dell’anno</w:t>
            </w:r>
          </w:p>
          <w:p w:rsidR="000123A9" w:rsidRPr="00D279AF" w:rsidRDefault="000123A9" w:rsidP="00336B07">
            <w:pPr>
              <w:rPr>
                <w:color w:val="FF0000"/>
              </w:rPr>
            </w:pPr>
          </w:p>
          <w:p w:rsidR="00336B07" w:rsidRDefault="00336B07" w:rsidP="00336B07">
            <w:pPr>
              <w:rPr>
                <w:color w:val="FF0000"/>
              </w:rPr>
            </w:pPr>
            <w:r w:rsidRPr="0014650E">
              <w:rPr>
                <w:color w:val="FF0000"/>
              </w:rPr>
              <w:t>Il Tav</w:t>
            </w:r>
            <w:r>
              <w:rPr>
                <w:color w:val="FF0000"/>
              </w:rPr>
              <w:t xml:space="preserve">olo si è riunito in data: 07/03, </w:t>
            </w:r>
            <w:r w:rsidRPr="0014650E">
              <w:rPr>
                <w:color w:val="FF0000"/>
              </w:rPr>
              <w:t>24/05</w:t>
            </w:r>
            <w:r>
              <w:rPr>
                <w:color w:val="FF0000"/>
              </w:rPr>
              <w:t>, 11/09 e 06/11</w:t>
            </w:r>
          </w:p>
          <w:p w:rsidR="00336B07" w:rsidRPr="007C4263" w:rsidRDefault="00336B07" w:rsidP="00336B07"/>
        </w:tc>
      </w:tr>
      <w:tr w:rsidR="00336B07" w:rsidRPr="007C4263" w:rsidTr="00E64849">
        <w:tc>
          <w:tcPr>
            <w:tcW w:w="921" w:type="dxa"/>
            <w:tcBorders>
              <w:top w:val="single" w:sz="4" w:space="0" w:color="auto"/>
              <w:left w:val="single" w:sz="4" w:space="0" w:color="auto"/>
              <w:bottom w:val="single" w:sz="4" w:space="0" w:color="auto"/>
              <w:right w:val="single" w:sz="4" w:space="0" w:color="auto"/>
            </w:tcBorders>
          </w:tcPr>
          <w:p w:rsidR="00336B07" w:rsidRDefault="00336B07" w:rsidP="00336B07">
            <w:pPr>
              <w:jc w:val="center"/>
              <w:rPr>
                <w:b/>
                <w:szCs w:val="24"/>
              </w:rPr>
            </w:pPr>
            <w:r>
              <w:rPr>
                <w:b/>
                <w:szCs w:val="24"/>
              </w:rPr>
              <w:lastRenderedPageBreak/>
              <w:t>5</w:t>
            </w:r>
          </w:p>
        </w:tc>
        <w:tc>
          <w:tcPr>
            <w:tcW w:w="1134" w:type="dxa"/>
            <w:tcBorders>
              <w:top w:val="single" w:sz="4" w:space="0" w:color="auto"/>
              <w:left w:val="single" w:sz="4" w:space="0" w:color="auto"/>
              <w:bottom w:val="single" w:sz="4" w:space="0" w:color="auto"/>
              <w:right w:val="single" w:sz="4" w:space="0" w:color="auto"/>
            </w:tcBorders>
          </w:tcPr>
          <w:p w:rsidR="00336B07" w:rsidRDefault="00336B07" w:rsidP="00336B07">
            <w:pPr>
              <w:jc w:val="center"/>
              <w:rPr>
                <w:b/>
                <w:szCs w:val="24"/>
              </w:rPr>
            </w:pPr>
            <w:r>
              <w:rPr>
                <w:b/>
                <w:szCs w:val="24"/>
              </w:rPr>
              <w:t>30%</w:t>
            </w:r>
          </w:p>
        </w:tc>
        <w:tc>
          <w:tcPr>
            <w:tcW w:w="3118" w:type="dxa"/>
            <w:tcBorders>
              <w:top w:val="single" w:sz="4" w:space="0" w:color="auto"/>
              <w:left w:val="single" w:sz="4" w:space="0" w:color="auto"/>
              <w:bottom w:val="single" w:sz="4" w:space="0" w:color="auto"/>
              <w:right w:val="single" w:sz="4" w:space="0" w:color="auto"/>
            </w:tcBorders>
          </w:tcPr>
          <w:p w:rsidR="00336B07" w:rsidRDefault="00336B07" w:rsidP="00336B07">
            <w:pPr>
              <w:jc w:val="both"/>
              <w:rPr>
                <w:color w:val="000000"/>
                <w:szCs w:val="24"/>
              </w:rPr>
            </w:pPr>
            <w:r>
              <w:rPr>
                <w:color w:val="000000"/>
                <w:szCs w:val="24"/>
              </w:rPr>
              <w:t xml:space="preserve">PNRR: Tempi di pagamento delle fatture commerciali </w:t>
            </w:r>
          </w:p>
          <w:p w:rsidR="00336B07" w:rsidRDefault="00336B07" w:rsidP="00336B07">
            <w:pPr>
              <w:jc w:val="both"/>
              <w:rPr>
                <w:color w:val="000000"/>
                <w:szCs w:val="24"/>
              </w:rPr>
            </w:pPr>
          </w:p>
          <w:p w:rsidR="00336B07" w:rsidRPr="006936CB" w:rsidRDefault="00336B07" w:rsidP="00336B07">
            <w:pPr>
              <w:rPr>
                <w:b/>
                <w:szCs w:val="24"/>
              </w:rPr>
            </w:pPr>
            <w:r w:rsidRPr="006936CB">
              <w:rPr>
                <w:b/>
                <w:szCs w:val="24"/>
              </w:rPr>
              <w:t>OBIETTIVO INTERSETTORIALE</w:t>
            </w:r>
          </w:p>
          <w:p w:rsidR="00336B07" w:rsidRDefault="00336B07" w:rsidP="00336B07">
            <w:pPr>
              <w:jc w:val="both"/>
              <w:rPr>
                <w:color w:val="000000"/>
                <w:szCs w:val="24"/>
              </w:rPr>
            </w:pPr>
          </w:p>
          <w:p w:rsidR="000123A9" w:rsidRPr="00336B07" w:rsidRDefault="000123A9" w:rsidP="000123A9">
            <w:pPr>
              <w:rPr>
                <w:b/>
                <w:color w:val="FF0000"/>
                <w:szCs w:val="24"/>
              </w:rPr>
            </w:pPr>
            <w:r w:rsidRPr="00336B07">
              <w:rPr>
                <w:b/>
                <w:color w:val="FF0000"/>
                <w:szCs w:val="24"/>
              </w:rPr>
              <w:t>OBIETTIVO COMPLETATO</w:t>
            </w:r>
          </w:p>
          <w:p w:rsidR="000123A9" w:rsidRPr="00E2324E" w:rsidRDefault="000123A9" w:rsidP="00336B07">
            <w:pPr>
              <w:jc w:val="both"/>
              <w:rPr>
                <w:color w:val="000000"/>
                <w:szCs w:val="24"/>
              </w:rPr>
            </w:pPr>
          </w:p>
        </w:tc>
        <w:tc>
          <w:tcPr>
            <w:tcW w:w="1134" w:type="dxa"/>
            <w:tcBorders>
              <w:top w:val="single" w:sz="4" w:space="0" w:color="auto"/>
              <w:left w:val="single" w:sz="4" w:space="0" w:color="auto"/>
              <w:bottom w:val="single" w:sz="4" w:space="0" w:color="auto"/>
              <w:right w:val="single" w:sz="4" w:space="0" w:color="auto"/>
            </w:tcBorders>
          </w:tcPr>
          <w:p w:rsidR="00336B07" w:rsidRPr="00B74D4C" w:rsidRDefault="00336B07" w:rsidP="00336B07">
            <w:pPr>
              <w:spacing w:line="360" w:lineRule="auto"/>
              <w:rPr>
                <w:szCs w:val="24"/>
              </w:rPr>
            </w:pPr>
            <w:r w:rsidRPr="00970D62">
              <w:rPr>
                <w:sz w:val="20"/>
              </w:rPr>
              <w:t xml:space="preserve">Obiettivo realizzato al </w:t>
            </w:r>
            <w:r>
              <w:rPr>
                <w:b/>
                <w:sz w:val="20"/>
              </w:rPr>
              <w:t>5</w:t>
            </w:r>
            <w:r w:rsidRPr="00970D62">
              <w:rPr>
                <w:b/>
                <w:sz w:val="20"/>
              </w:rPr>
              <w:t>0%</w:t>
            </w:r>
          </w:p>
        </w:tc>
        <w:tc>
          <w:tcPr>
            <w:tcW w:w="1276" w:type="dxa"/>
            <w:tcBorders>
              <w:top w:val="single" w:sz="4" w:space="0" w:color="auto"/>
              <w:left w:val="single" w:sz="4" w:space="0" w:color="auto"/>
              <w:bottom w:val="single" w:sz="4" w:space="0" w:color="auto"/>
              <w:right w:val="single" w:sz="4" w:space="0" w:color="auto"/>
            </w:tcBorders>
          </w:tcPr>
          <w:p w:rsidR="00336B07" w:rsidRPr="00B74D4C" w:rsidRDefault="00336B07" w:rsidP="00336B07">
            <w:pPr>
              <w:rPr>
                <w:szCs w:val="24"/>
              </w:rPr>
            </w:pPr>
          </w:p>
        </w:tc>
        <w:tc>
          <w:tcPr>
            <w:tcW w:w="1418" w:type="dxa"/>
            <w:tcBorders>
              <w:top w:val="single" w:sz="4" w:space="0" w:color="auto"/>
              <w:left w:val="single" w:sz="4" w:space="0" w:color="auto"/>
              <w:bottom w:val="single" w:sz="4" w:space="0" w:color="auto"/>
              <w:right w:val="single" w:sz="4" w:space="0" w:color="auto"/>
            </w:tcBorders>
          </w:tcPr>
          <w:p w:rsidR="00336B07" w:rsidRPr="00B74D4C" w:rsidRDefault="000123A9" w:rsidP="00336B07">
            <w:pPr>
              <w:rPr>
                <w:szCs w:val="24"/>
              </w:rPr>
            </w:pPr>
            <w:r w:rsidRPr="000123A9">
              <w:rPr>
                <w:color w:val="FF0000"/>
                <w:sz w:val="20"/>
              </w:rPr>
              <w:t xml:space="preserve">Obiettivo realizzato al </w:t>
            </w:r>
            <w:r w:rsidRPr="000123A9">
              <w:rPr>
                <w:b/>
                <w:color w:val="FF0000"/>
                <w:sz w:val="20"/>
              </w:rPr>
              <w:t>100%</w:t>
            </w:r>
          </w:p>
        </w:tc>
        <w:tc>
          <w:tcPr>
            <w:tcW w:w="2976" w:type="dxa"/>
            <w:tcBorders>
              <w:top w:val="single" w:sz="4" w:space="0" w:color="auto"/>
              <w:left w:val="single" w:sz="4" w:space="0" w:color="auto"/>
              <w:bottom w:val="single" w:sz="4" w:space="0" w:color="auto"/>
              <w:right w:val="single" w:sz="4" w:space="0" w:color="auto"/>
            </w:tcBorders>
          </w:tcPr>
          <w:p w:rsidR="00336B07" w:rsidRDefault="00336B07" w:rsidP="00336B07">
            <w:pPr>
              <w:rPr>
                <w:color w:val="000000"/>
                <w:szCs w:val="24"/>
              </w:rPr>
            </w:pPr>
            <w:r w:rsidRPr="00AE6823">
              <w:rPr>
                <w:szCs w:val="24"/>
              </w:rPr>
              <w:t>Monitoraggio trimestrale dell’indicatore di ritardo annuale di cui all'articolo 1, commi 859, lettera b), e 861, della legge n. 145/2018.</w:t>
            </w:r>
            <w:r>
              <w:rPr>
                <w:szCs w:val="24"/>
              </w:rPr>
              <w:t xml:space="preserve"> Valore dell’indi</w:t>
            </w:r>
            <w:r w:rsidRPr="00011625">
              <w:rPr>
                <w:szCs w:val="24"/>
              </w:rPr>
              <w:t>catore 2023 inferiore o uguale a zero</w:t>
            </w:r>
          </w:p>
        </w:tc>
        <w:tc>
          <w:tcPr>
            <w:tcW w:w="3119" w:type="dxa"/>
            <w:tcBorders>
              <w:top w:val="single" w:sz="4" w:space="0" w:color="auto"/>
              <w:left w:val="single" w:sz="4" w:space="0" w:color="auto"/>
              <w:bottom w:val="single" w:sz="4" w:space="0" w:color="auto"/>
              <w:right w:val="single" w:sz="4" w:space="0" w:color="auto"/>
            </w:tcBorders>
          </w:tcPr>
          <w:p w:rsidR="00336B07" w:rsidRDefault="00336B07" w:rsidP="00336B07">
            <w:pPr>
              <w:pStyle w:val="Default"/>
              <w:rPr>
                <w:rFonts w:ascii="Verdana" w:eastAsia="Verdana" w:hAnsi="Verdana" w:cs="Verdana"/>
                <w:color w:val="FF0000"/>
                <w:sz w:val="22"/>
              </w:rPr>
            </w:pPr>
            <w:r w:rsidRPr="00970D62">
              <w:rPr>
                <w:rFonts w:ascii="Verdana" w:eastAsia="Verdana" w:hAnsi="Verdana" w:cs="Verdana"/>
                <w:color w:val="FF0000"/>
                <w:sz w:val="22"/>
              </w:rPr>
              <w:t xml:space="preserve">Indicatore dei tempi di pagamento al 30/06/2023 pari a meno 5,86 giorni. </w:t>
            </w:r>
          </w:p>
          <w:p w:rsidR="000123A9" w:rsidRDefault="000123A9" w:rsidP="00336B07">
            <w:pPr>
              <w:pStyle w:val="Default"/>
              <w:rPr>
                <w:rFonts w:ascii="Verdana" w:eastAsia="Verdana" w:hAnsi="Verdana" w:cs="Verdana"/>
                <w:color w:val="FF0000"/>
                <w:sz w:val="22"/>
              </w:rPr>
            </w:pPr>
          </w:p>
          <w:p w:rsidR="000123A9" w:rsidRPr="00970D62" w:rsidRDefault="000123A9" w:rsidP="000123A9">
            <w:pPr>
              <w:pStyle w:val="Default"/>
              <w:rPr>
                <w:rFonts w:ascii="Verdana" w:eastAsia="Verdana" w:hAnsi="Verdana" w:cs="Verdana"/>
                <w:color w:val="FF0000"/>
                <w:sz w:val="22"/>
              </w:rPr>
            </w:pPr>
            <w:r w:rsidRPr="00970D62">
              <w:rPr>
                <w:rFonts w:ascii="Verdana" w:eastAsia="Verdana" w:hAnsi="Verdana" w:cs="Verdana"/>
                <w:color w:val="FF0000"/>
                <w:sz w:val="22"/>
              </w:rPr>
              <w:t>Indicatore dei tempi di pagamento al 3</w:t>
            </w:r>
            <w:r>
              <w:rPr>
                <w:rFonts w:ascii="Verdana" w:eastAsia="Verdana" w:hAnsi="Verdana" w:cs="Verdana"/>
                <w:color w:val="FF0000"/>
                <w:sz w:val="22"/>
              </w:rPr>
              <w:t>1</w:t>
            </w:r>
            <w:r w:rsidRPr="00970D62">
              <w:rPr>
                <w:rFonts w:ascii="Verdana" w:eastAsia="Verdana" w:hAnsi="Verdana" w:cs="Verdana"/>
                <w:color w:val="FF0000"/>
                <w:sz w:val="22"/>
              </w:rPr>
              <w:t>/</w:t>
            </w:r>
            <w:r>
              <w:rPr>
                <w:rFonts w:ascii="Verdana" w:eastAsia="Verdana" w:hAnsi="Verdana" w:cs="Verdana"/>
                <w:color w:val="FF0000"/>
                <w:sz w:val="22"/>
              </w:rPr>
              <w:t>12</w:t>
            </w:r>
            <w:r w:rsidRPr="00970D62">
              <w:rPr>
                <w:rFonts w:ascii="Verdana" w:eastAsia="Verdana" w:hAnsi="Verdana" w:cs="Verdana"/>
                <w:color w:val="FF0000"/>
                <w:sz w:val="22"/>
              </w:rPr>
              <w:t xml:space="preserve">/2023 pari a meno </w:t>
            </w:r>
            <w:r>
              <w:rPr>
                <w:rFonts w:ascii="Verdana" w:eastAsia="Verdana" w:hAnsi="Verdana" w:cs="Verdana"/>
                <w:color w:val="FF0000"/>
                <w:sz w:val="22"/>
              </w:rPr>
              <w:t>7,20</w:t>
            </w:r>
            <w:r w:rsidRPr="00970D62">
              <w:rPr>
                <w:rFonts w:ascii="Verdana" w:eastAsia="Verdana" w:hAnsi="Verdana" w:cs="Verdana"/>
                <w:color w:val="FF0000"/>
                <w:sz w:val="22"/>
              </w:rPr>
              <w:t xml:space="preserve"> giorni. </w:t>
            </w:r>
          </w:p>
          <w:p w:rsidR="000123A9" w:rsidRPr="00970D62" w:rsidRDefault="000123A9" w:rsidP="00336B07">
            <w:pPr>
              <w:pStyle w:val="Default"/>
              <w:rPr>
                <w:rFonts w:ascii="Verdana" w:eastAsia="Verdana" w:hAnsi="Verdana" w:cs="Verdana"/>
                <w:color w:val="FF0000"/>
                <w:sz w:val="22"/>
              </w:rPr>
            </w:pPr>
          </w:p>
          <w:p w:rsidR="00336B07" w:rsidRPr="00970D62" w:rsidRDefault="00336B07" w:rsidP="00336B07">
            <w:pPr>
              <w:rPr>
                <w:color w:val="FF0000"/>
                <w:szCs w:val="24"/>
              </w:rPr>
            </w:pPr>
          </w:p>
        </w:tc>
      </w:tr>
      <w:tr w:rsidR="00336B07" w:rsidRPr="007C4263" w:rsidTr="00E64849">
        <w:tc>
          <w:tcPr>
            <w:tcW w:w="921"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jc w:val="center"/>
              <w:rPr>
                <w:rFonts w:ascii="Tahoma" w:hAnsi="Tahoma" w:cs="Tahoma"/>
                <w:b/>
              </w:rPr>
            </w:pPr>
            <w:r w:rsidRPr="007C4263">
              <w:rPr>
                <w:rFonts w:ascii="Tahoma" w:hAnsi="Tahoma" w:cs="Tahoma"/>
                <w:b/>
              </w:rPr>
              <w:t>6</w:t>
            </w:r>
          </w:p>
        </w:tc>
        <w:tc>
          <w:tcPr>
            <w:tcW w:w="1134"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jc w:val="center"/>
              <w:rPr>
                <w:rFonts w:ascii="Tahoma" w:hAnsi="Tahoma" w:cs="Tahoma"/>
                <w:b/>
              </w:rPr>
            </w:pPr>
            <w:r w:rsidRPr="007C4263">
              <w:rPr>
                <w:rFonts w:ascii="Tahoma" w:hAnsi="Tahoma" w:cs="Tahoma"/>
                <w:b/>
              </w:rPr>
              <w:t>10%</w:t>
            </w:r>
          </w:p>
        </w:tc>
        <w:tc>
          <w:tcPr>
            <w:tcW w:w="3118" w:type="dxa"/>
            <w:tcBorders>
              <w:top w:val="single" w:sz="4" w:space="0" w:color="auto"/>
              <w:left w:val="single" w:sz="4" w:space="0" w:color="auto"/>
              <w:bottom w:val="single" w:sz="4" w:space="0" w:color="auto"/>
              <w:right w:val="single" w:sz="4" w:space="0" w:color="auto"/>
            </w:tcBorders>
          </w:tcPr>
          <w:p w:rsidR="00336B07" w:rsidRDefault="00336B07" w:rsidP="00336B07">
            <w:pPr>
              <w:rPr>
                <w:b/>
                <w:i/>
                <w:sz w:val="20"/>
              </w:rPr>
            </w:pPr>
            <w:r w:rsidRPr="007C4263">
              <w:rPr>
                <w:rFonts w:cs="Calibri"/>
                <w:szCs w:val="24"/>
              </w:rPr>
              <w:t>SERVIZIO PRIS – PRONTO INTERVENTO SOCIALE</w:t>
            </w:r>
            <w:r w:rsidRPr="007C4263">
              <w:rPr>
                <w:b/>
                <w:i/>
                <w:sz w:val="20"/>
              </w:rPr>
              <w:t xml:space="preserve"> </w:t>
            </w:r>
          </w:p>
          <w:p w:rsidR="000123A9" w:rsidRDefault="000123A9" w:rsidP="00336B07">
            <w:pPr>
              <w:rPr>
                <w:b/>
                <w:i/>
                <w:sz w:val="20"/>
              </w:rPr>
            </w:pPr>
          </w:p>
          <w:p w:rsidR="000123A9" w:rsidRDefault="000123A9" w:rsidP="00336B07">
            <w:pPr>
              <w:rPr>
                <w:b/>
                <w:i/>
                <w:sz w:val="20"/>
              </w:rPr>
            </w:pPr>
          </w:p>
          <w:p w:rsidR="000123A9" w:rsidRPr="00336B07" w:rsidRDefault="000123A9" w:rsidP="000123A9">
            <w:pPr>
              <w:rPr>
                <w:b/>
                <w:color w:val="FF0000"/>
                <w:szCs w:val="24"/>
              </w:rPr>
            </w:pPr>
            <w:r w:rsidRPr="00336B07">
              <w:rPr>
                <w:b/>
                <w:color w:val="FF0000"/>
                <w:szCs w:val="24"/>
              </w:rPr>
              <w:t>OBIETTIVO COMPLETATO</w:t>
            </w:r>
          </w:p>
          <w:p w:rsidR="000123A9" w:rsidRPr="000123A9" w:rsidRDefault="000123A9" w:rsidP="00336B07"/>
          <w:p w:rsidR="00336B07" w:rsidRPr="007C4263" w:rsidRDefault="00336B07" w:rsidP="00336B07">
            <w:pPr>
              <w:rPr>
                <w:b/>
                <w:sz w:val="32"/>
                <w:szCs w:val="32"/>
              </w:rPr>
            </w:pPr>
          </w:p>
        </w:tc>
        <w:tc>
          <w:tcPr>
            <w:tcW w:w="1134"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rPr>
                <w:rFonts w:ascii="Tahoma" w:hAnsi="Tahoma" w:cs="Tahoma"/>
                <w:b/>
              </w:rPr>
            </w:pPr>
            <w:r w:rsidRPr="000123A9">
              <w:rPr>
                <w:color w:val="FF0000"/>
                <w:sz w:val="20"/>
              </w:rPr>
              <w:t xml:space="preserve">Obiettivo realizzato al </w:t>
            </w:r>
            <w:r w:rsidRPr="000123A9">
              <w:rPr>
                <w:b/>
                <w:color w:val="FF0000"/>
                <w:sz w:val="20"/>
              </w:rPr>
              <w:t>100%</w:t>
            </w:r>
          </w:p>
        </w:tc>
        <w:tc>
          <w:tcPr>
            <w:tcW w:w="1276"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rPr>
                <w:rFonts w:ascii="Tahoma" w:hAnsi="Tahoma" w:cs="Tahoma"/>
                <w:b/>
              </w:rPr>
            </w:pPr>
          </w:p>
        </w:tc>
        <w:tc>
          <w:tcPr>
            <w:tcW w:w="1418"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rPr>
                <w:rFonts w:ascii="Tahoma" w:hAnsi="Tahoma" w:cs="Tahoma"/>
                <w:b/>
              </w:rPr>
            </w:pPr>
          </w:p>
        </w:tc>
        <w:tc>
          <w:tcPr>
            <w:tcW w:w="2976"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jc w:val="both"/>
              <w:rPr>
                <w:szCs w:val="24"/>
              </w:rPr>
            </w:pPr>
            <w:r w:rsidRPr="007C4263">
              <w:rPr>
                <w:bCs/>
                <w:szCs w:val="24"/>
              </w:rPr>
              <w:t>Partecipazione agli incontri con gli enti coinvolti e relazione al Responsabile del servizio dell’avanzamento del progetto.</w:t>
            </w:r>
          </w:p>
          <w:p w:rsidR="00336B07" w:rsidRPr="007C4263" w:rsidRDefault="00336B07" w:rsidP="00336B07">
            <w:pPr>
              <w:jc w:val="both"/>
              <w:rPr>
                <w:szCs w:val="24"/>
              </w:rPr>
            </w:pPr>
          </w:p>
        </w:tc>
        <w:tc>
          <w:tcPr>
            <w:tcW w:w="3119" w:type="dxa"/>
            <w:tcBorders>
              <w:top w:val="single" w:sz="4" w:space="0" w:color="auto"/>
              <w:left w:val="single" w:sz="4" w:space="0" w:color="auto"/>
              <w:bottom w:val="single" w:sz="4" w:space="0" w:color="auto"/>
              <w:right w:val="single" w:sz="4" w:space="0" w:color="auto"/>
            </w:tcBorders>
          </w:tcPr>
          <w:p w:rsidR="00336B07" w:rsidRDefault="00336B07" w:rsidP="00336B07">
            <w:pPr>
              <w:rPr>
                <w:color w:val="FF0000"/>
              </w:rPr>
            </w:pPr>
            <w:r w:rsidRPr="00CC13D8">
              <w:rPr>
                <w:color w:val="FF0000"/>
              </w:rPr>
              <w:t>Nel primo semestre 2023 il servizio è stato avviato regolarmente e il 10/02/2023 la cooperativa che gestisce il servizio ha presentato i suoi operatori ai servizi sociali degli 8 comuni dell’Unione. In data 22/03/2023 il servizio è stato presentato anche alle forze dell’ordine e ai servizi sanitari di pronto soccorso del territorio.</w:t>
            </w:r>
          </w:p>
          <w:p w:rsidR="000123A9" w:rsidRPr="000123A9" w:rsidRDefault="000123A9" w:rsidP="000123A9">
            <w:pPr>
              <w:rPr>
                <w:color w:val="FF0000"/>
              </w:rPr>
            </w:pPr>
            <w:r w:rsidRPr="000123A9">
              <w:rPr>
                <w:color w:val="FF0000"/>
              </w:rPr>
              <w:t xml:space="preserve">In data 13/10/2023 il PRIS ha segnalato per la prima volta all’area welfare del Comune di Luzzara un caso, che è stato immediatamente </w:t>
            </w:r>
            <w:r w:rsidRPr="000123A9">
              <w:rPr>
                <w:color w:val="FF0000"/>
              </w:rPr>
              <w:lastRenderedPageBreak/>
              <w:t>preso in carico dai servizi sociali il giorno stesso della segnalazione, con un esito finale positivo.</w:t>
            </w:r>
          </w:p>
          <w:p w:rsidR="000123A9" w:rsidRPr="00CC13D8" w:rsidRDefault="000123A9" w:rsidP="00336B07">
            <w:pPr>
              <w:rPr>
                <w:b/>
                <w:color w:val="FF0000"/>
                <w:u w:val="single"/>
              </w:rPr>
            </w:pPr>
          </w:p>
          <w:p w:rsidR="00336B07" w:rsidRPr="007C4263" w:rsidRDefault="00336B07" w:rsidP="00336B07"/>
        </w:tc>
      </w:tr>
      <w:tr w:rsidR="00336B07" w:rsidRPr="007C4263" w:rsidTr="00E64849">
        <w:tc>
          <w:tcPr>
            <w:tcW w:w="921"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jc w:val="center"/>
              <w:rPr>
                <w:rFonts w:ascii="Tahoma" w:hAnsi="Tahoma" w:cs="Tahoma"/>
                <w:b/>
              </w:rPr>
            </w:pPr>
            <w:r w:rsidRPr="007C4263">
              <w:rPr>
                <w:rFonts w:ascii="Tahoma" w:hAnsi="Tahoma" w:cs="Tahoma"/>
                <w:b/>
              </w:rPr>
              <w:lastRenderedPageBreak/>
              <w:t>7</w:t>
            </w:r>
          </w:p>
        </w:tc>
        <w:tc>
          <w:tcPr>
            <w:tcW w:w="1134"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jc w:val="center"/>
              <w:rPr>
                <w:rFonts w:ascii="Tahoma" w:hAnsi="Tahoma" w:cs="Tahoma"/>
                <w:b/>
                <w:sz w:val="32"/>
                <w:szCs w:val="32"/>
              </w:rPr>
            </w:pPr>
            <w:r w:rsidRPr="007C4263">
              <w:rPr>
                <w:rFonts w:ascii="Tahoma" w:hAnsi="Tahoma" w:cs="Tahoma"/>
                <w:b/>
              </w:rPr>
              <w:t>10%</w:t>
            </w:r>
          </w:p>
        </w:tc>
        <w:tc>
          <w:tcPr>
            <w:tcW w:w="3118" w:type="dxa"/>
            <w:tcBorders>
              <w:top w:val="single" w:sz="4" w:space="0" w:color="auto"/>
              <w:left w:val="single" w:sz="4" w:space="0" w:color="auto"/>
              <w:bottom w:val="single" w:sz="4" w:space="0" w:color="auto"/>
              <w:right w:val="single" w:sz="4" w:space="0" w:color="auto"/>
            </w:tcBorders>
          </w:tcPr>
          <w:p w:rsidR="00336B07" w:rsidRDefault="00336B07" w:rsidP="00336B07">
            <w:pPr>
              <w:rPr>
                <w:b/>
                <w:i/>
                <w:sz w:val="20"/>
              </w:rPr>
            </w:pPr>
            <w:r w:rsidRPr="007C4263">
              <w:rPr>
                <w:bCs/>
              </w:rPr>
              <w:t>TAVOLO DI COORDINAMENTO DEI SERVIZI SOCIALI</w:t>
            </w:r>
            <w:r w:rsidRPr="007C4263">
              <w:rPr>
                <w:b/>
                <w:i/>
                <w:sz w:val="20"/>
              </w:rPr>
              <w:t xml:space="preserve"> </w:t>
            </w:r>
          </w:p>
          <w:p w:rsidR="000123A9" w:rsidRDefault="000123A9" w:rsidP="00336B07">
            <w:pPr>
              <w:rPr>
                <w:b/>
                <w:i/>
                <w:sz w:val="20"/>
              </w:rPr>
            </w:pPr>
          </w:p>
          <w:p w:rsidR="000123A9" w:rsidRPr="00336B07" w:rsidRDefault="000123A9" w:rsidP="000123A9">
            <w:pPr>
              <w:rPr>
                <w:b/>
                <w:color w:val="FF0000"/>
                <w:szCs w:val="24"/>
              </w:rPr>
            </w:pPr>
            <w:r w:rsidRPr="00336B07">
              <w:rPr>
                <w:b/>
                <w:color w:val="FF0000"/>
                <w:szCs w:val="24"/>
              </w:rPr>
              <w:t>OBIETTIVO COMPLETATO</w:t>
            </w:r>
          </w:p>
          <w:p w:rsidR="00336B07" w:rsidRPr="007C4263" w:rsidRDefault="00336B07" w:rsidP="00336B07">
            <w:pPr>
              <w:rPr>
                <w:b/>
                <w:sz w:val="32"/>
                <w:szCs w:val="32"/>
              </w:rPr>
            </w:pPr>
          </w:p>
        </w:tc>
        <w:tc>
          <w:tcPr>
            <w:tcW w:w="1134"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rPr>
                <w:rFonts w:ascii="Tahoma" w:hAnsi="Tahoma" w:cs="Tahoma"/>
                <w:b/>
              </w:rPr>
            </w:pPr>
            <w:r w:rsidRPr="00970D62">
              <w:rPr>
                <w:sz w:val="20"/>
              </w:rPr>
              <w:t xml:space="preserve">Obiettivo realizzato al </w:t>
            </w:r>
            <w:r>
              <w:rPr>
                <w:b/>
                <w:sz w:val="20"/>
              </w:rPr>
              <w:t>5</w:t>
            </w:r>
            <w:r w:rsidRPr="00970D62">
              <w:rPr>
                <w:b/>
                <w:sz w:val="20"/>
              </w:rPr>
              <w:t>0%</w:t>
            </w:r>
          </w:p>
        </w:tc>
        <w:tc>
          <w:tcPr>
            <w:tcW w:w="1276"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rPr>
                <w:rFonts w:ascii="Tahoma" w:hAnsi="Tahoma" w:cs="Tahoma"/>
                <w:b/>
              </w:rPr>
            </w:pPr>
          </w:p>
        </w:tc>
        <w:tc>
          <w:tcPr>
            <w:tcW w:w="1418" w:type="dxa"/>
            <w:tcBorders>
              <w:top w:val="single" w:sz="4" w:space="0" w:color="auto"/>
              <w:left w:val="single" w:sz="4" w:space="0" w:color="auto"/>
              <w:bottom w:val="single" w:sz="4" w:space="0" w:color="auto"/>
              <w:right w:val="single" w:sz="4" w:space="0" w:color="auto"/>
            </w:tcBorders>
          </w:tcPr>
          <w:p w:rsidR="00336B07" w:rsidRPr="007C4263" w:rsidRDefault="000123A9" w:rsidP="00336B07">
            <w:pPr>
              <w:rPr>
                <w:rFonts w:ascii="Tahoma" w:hAnsi="Tahoma" w:cs="Tahoma"/>
                <w:b/>
              </w:rPr>
            </w:pPr>
            <w:r w:rsidRPr="000123A9">
              <w:rPr>
                <w:color w:val="FF0000"/>
                <w:sz w:val="20"/>
              </w:rPr>
              <w:t xml:space="preserve">Obiettivo realizzato al </w:t>
            </w:r>
            <w:r w:rsidRPr="000123A9">
              <w:rPr>
                <w:b/>
                <w:color w:val="FF0000"/>
                <w:sz w:val="20"/>
              </w:rPr>
              <w:t>100%</w:t>
            </w:r>
          </w:p>
        </w:tc>
        <w:tc>
          <w:tcPr>
            <w:tcW w:w="2976"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jc w:val="both"/>
              <w:rPr>
                <w:szCs w:val="24"/>
              </w:rPr>
            </w:pPr>
            <w:r w:rsidRPr="007C4263">
              <w:rPr>
                <w:bCs/>
                <w:szCs w:val="24"/>
              </w:rPr>
              <w:t>Partecipazione agli incontri di staff tra le Responsabili dei servizi sociali comunali e il funzionario dell’Ufficio di Piano</w:t>
            </w:r>
          </w:p>
        </w:tc>
        <w:tc>
          <w:tcPr>
            <w:tcW w:w="3119" w:type="dxa"/>
            <w:tcBorders>
              <w:top w:val="single" w:sz="4" w:space="0" w:color="auto"/>
              <w:left w:val="single" w:sz="4" w:space="0" w:color="auto"/>
              <w:bottom w:val="single" w:sz="4" w:space="0" w:color="auto"/>
              <w:right w:val="single" w:sz="4" w:space="0" w:color="auto"/>
            </w:tcBorders>
          </w:tcPr>
          <w:p w:rsidR="00336B07" w:rsidRDefault="00336B07" w:rsidP="00336B07">
            <w:pPr>
              <w:rPr>
                <w:color w:val="FF0000"/>
              </w:rPr>
            </w:pPr>
            <w:r w:rsidRPr="00CC13D8">
              <w:rPr>
                <w:color w:val="FF0000"/>
              </w:rPr>
              <w:t>Nel primo semestre 2023 il tavolo si è riunito 5 volte: il 10 febbraio, il 3 marzo, il 27 marzo, il 14 aprile e il 26 maggio.</w:t>
            </w:r>
          </w:p>
          <w:p w:rsidR="000123A9" w:rsidRDefault="000123A9" w:rsidP="00336B07">
            <w:pPr>
              <w:rPr>
                <w:color w:val="FF0000"/>
              </w:rPr>
            </w:pPr>
          </w:p>
          <w:p w:rsidR="000123A9" w:rsidRPr="000123A9" w:rsidRDefault="000123A9" w:rsidP="000123A9">
            <w:pPr>
              <w:jc w:val="both"/>
              <w:rPr>
                <w:b/>
                <w:color w:val="FF0000"/>
                <w:u w:val="single"/>
              </w:rPr>
            </w:pPr>
            <w:r w:rsidRPr="000123A9">
              <w:rPr>
                <w:color w:val="FF0000"/>
              </w:rPr>
              <w:t>Nel secondo semestre 2023 il tavolo si è riunito 4 volte: il 15 settembre, il 6 ottobre, il 27 ottobre e il 17 novembre</w:t>
            </w:r>
          </w:p>
          <w:p w:rsidR="000123A9" w:rsidRPr="007C4263" w:rsidRDefault="000123A9" w:rsidP="00336B07"/>
        </w:tc>
      </w:tr>
      <w:tr w:rsidR="00336B07" w:rsidRPr="007C4263" w:rsidTr="00E64849">
        <w:tc>
          <w:tcPr>
            <w:tcW w:w="921"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jc w:val="center"/>
              <w:rPr>
                <w:rFonts w:ascii="Tahoma" w:hAnsi="Tahoma" w:cs="Tahoma"/>
                <w:b/>
              </w:rPr>
            </w:pPr>
            <w:r>
              <w:rPr>
                <w:rFonts w:ascii="Tahoma" w:hAnsi="Tahoma" w:cs="Tahoma"/>
                <w:b/>
              </w:rPr>
              <w:t>8</w:t>
            </w:r>
          </w:p>
        </w:tc>
        <w:tc>
          <w:tcPr>
            <w:tcW w:w="1134"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jc w:val="center"/>
              <w:rPr>
                <w:rFonts w:ascii="Tahoma" w:hAnsi="Tahoma" w:cs="Tahoma"/>
                <w:b/>
              </w:rPr>
            </w:pPr>
            <w:r>
              <w:rPr>
                <w:rFonts w:ascii="Tahoma" w:hAnsi="Tahoma" w:cs="Tahoma"/>
                <w:b/>
              </w:rPr>
              <w:t>5%</w:t>
            </w:r>
          </w:p>
        </w:tc>
        <w:tc>
          <w:tcPr>
            <w:tcW w:w="3118" w:type="dxa"/>
            <w:tcBorders>
              <w:top w:val="single" w:sz="4" w:space="0" w:color="auto"/>
              <w:left w:val="single" w:sz="4" w:space="0" w:color="auto"/>
              <w:bottom w:val="single" w:sz="4" w:space="0" w:color="auto"/>
              <w:right w:val="single" w:sz="4" w:space="0" w:color="auto"/>
            </w:tcBorders>
          </w:tcPr>
          <w:p w:rsidR="00336B07" w:rsidRDefault="00336B07" w:rsidP="00336B07">
            <w:pPr>
              <w:jc w:val="both"/>
              <w:rPr>
                <w:rFonts w:cs="Arial"/>
                <w:bCs/>
                <w:szCs w:val="24"/>
              </w:rPr>
            </w:pPr>
            <w:r w:rsidRPr="00200634">
              <w:rPr>
                <w:rFonts w:cs="Arial"/>
                <w:bCs/>
                <w:szCs w:val="24"/>
              </w:rPr>
              <w:t>INSERIMENTI LAVORATIVI PER PERSONE FRAGILI. PROGETTO DI SOSTENIBILITÀ AMBIENTALE, ECONOMICA, SOCIALE E SOLIDALE DEL NOSTRO TERRITORIO</w:t>
            </w:r>
          </w:p>
          <w:p w:rsidR="000123A9" w:rsidRDefault="000123A9" w:rsidP="00336B07">
            <w:pPr>
              <w:jc w:val="both"/>
              <w:rPr>
                <w:rFonts w:cs="Arial"/>
                <w:bCs/>
                <w:szCs w:val="24"/>
              </w:rPr>
            </w:pPr>
          </w:p>
          <w:p w:rsidR="000123A9" w:rsidRPr="00336B07" w:rsidRDefault="000123A9" w:rsidP="000123A9">
            <w:pPr>
              <w:rPr>
                <w:b/>
                <w:color w:val="FF0000"/>
                <w:szCs w:val="24"/>
              </w:rPr>
            </w:pPr>
            <w:r w:rsidRPr="00336B07">
              <w:rPr>
                <w:b/>
                <w:color w:val="FF0000"/>
                <w:szCs w:val="24"/>
              </w:rPr>
              <w:t>OBIETTIVO COMPLETATO</w:t>
            </w:r>
          </w:p>
          <w:p w:rsidR="00336B07" w:rsidRPr="007C4263" w:rsidRDefault="00336B07" w:rsidP="00336B07">
            <w:pPr>
              <w:rPr>
                <w:bCs/>
              </w:rPr>
            </w:pPr>
          </w:p>
        </w:tc>
        <w:tc>
          <w:tcPr>
            <w:tcW w:w="1134"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rPr>
                <w:rFonts w:ascii="Tahoma" w:hAnsi="Tahoma" w:cs="Tahoma"/>
                <w:b/>
              </w:rPr>
            </w:pPr>
            <w:r w:rsidRPr="00970D62">
              <w:rPr>
                <w:sz w:val="20"/>
              </w:rPr>
              <w:t xml:space="preserve">Obiettivo realizzato al </w:t>
            </w:r>
            <w:r>
              <w:rPr>
                <w:b/>
                <w:sz w:val="20"/>
              </w:rPr>
              <w:t>5</w:t>
            </w:r>
            <w:r w:rsidRPr="00970D62">
              <w:rPr>
                <w:b/>
                <w:sz w:val="20"/>
              </w:rPr>
              <w:t>0%</w:t>
            </w:r>
          </w:p>
        </w:tc>
        <w:tc>
          <w:tcPr>
            <w:tcW w:w="1276"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rPr>
                <w:rFonts w:ascii="Tahoma" w:hAnsi="Tahoma" w:cs="Tahoma"/>
                <w:b/>
              </w:rPr>
            </w:pPr>
          </w:p>
        </w:tc>
        <w:tc>
          <w:tcPr>
            <w:tcW w:w="1418" w:type="dxa"/>
            <w:tcBorders>
              <w:top w:val="single" w:sz="4" w:space="0" w:color="auto"/>
              <w:left w:val="single" w:sz="4" w:space="0" w:color="auto"/>
              <w:bottom w:val="single" w:sz="4" w:space="0" w:color="auto"/>
              <w:right w:val="single" w:sz="4" w:space="0" w:color="auto"/>
            </w:tcBorders>
          </w:tcPr>
          <w:p w:rsidR="00336B07" w:rsidRPr="007C4263" w:rsidRDefault="000123A9" w:rsidP="00336B07">
            <w:pPr>
              <w:rPr>
                <w:rFonts w:ascii="Tahoma" w:hAnsi="Tahoma" w:cs="Tahoma"/>
                <w:b/>
              </w:rPr>
            </w:pPr>
            <w:r w:rsidRPr="000123A9">
              <w:rPr>
                <w:color w:val="FF0000"/>
                <w:sz w:val="20"/>
              </w:rPr>
              <w:t xml:space="preserve">Obiettivo realizzato al </w:t>
            </w:r>
            <w:r w:rsidRPr="000123A9">
              <w:rPr>
                <w:b/>
                <w:color w:val="FF0000"/>
                <w:sz w:val="20"/>
              </w:rPr>
              <w:t>100%</w:t>
            </w:r>
          </w:p>
        </w:tc>
        <w:tc>
          <w:tcPr>
            <w:tcW w:w="2976" w:type="dxa"/>
            <w:tcBorders>
              <w:top w:val="single" w:sz="4" w:space="0" w:color="auto"/>
              <w:left w:val="single" w:sz="4" w:space="0" w:color="auto"/>
              <w:bottom w:val="single" w:sz="4" w:space="0" w:color="auto"/>
              <w:right w:val="single" w:sz="4" w:space="0" w:color="auto"/>
            </w:tcBorders>
          </w:tcPr>
          <w:p w:rsidR="00336B07" w:rsidRPr="007C4263" w:rsidRDefault="00336B07" w:rsidP="00336B07">
            <w:pPr>
              <w:jc w:val="both"/>
              <w:rPr>
                <w:bCs/>
                <w:szCs w:val="24"/>
              </w:rPr>
            </w:pPr>
            <w:r>
              <w:rPr>
                <w:bCs/>
                <w:szCs w:val="24"/>
              </w:rPr>
              <w:t>Invio a Nuovamente di persone adulte in difficoltà che hanno perso il lavoro</w:t>
            </w:r>
          </w:p>
        </w:tc>
        <w:tc>
          <w:tcPr>
            <w:tcW w:w="3119" w:type="dxa"/>
            <w:tcBorders>
              <w:top w:val="single" w:sz="4" w:space="0" w:color="auto"/>
              <w:left w:val="single" w:sz="4" w:space="0" w:color="auto"/>
              <w:bottom w:val="single" w:sz="4" w:space="0" w:color="auto"/>
              <w:right w:val="single" w:sz="4" w:space="0" w:color="auto"/>
            </w:tcBorders>
          </w:tcPr>
          <w:p w:rsidR="00336B07" w:rsidRPr="000123A9" w:rsidRDefault="00336B07" w:rsidP="00336B07">
            <w:pPr>
              <w:rPr>
                <w:color w:val="FF0000"/>
              </w:rPr>
            </w:pPr>
            <w:r w:rsidRPr="000123A9">
              <w:rPr>
                <w:color w:val="FF0000"/>
              </w:rPr>
              <w:t>La convenzione con Nuovamente, regolarmente sottoscritta a fine 2022, è stata sistematicamente attivata nel primo semestre 2023 con l’avvio di due tirocini.</w:t>
            </w:r>
          </w:p>
          <w:p w:rsidR="000123A9" w:rsidRPr="000123A9" w:rsidRDefault="000123A9" w:rsidP="00336B07">
            <w:pPr>
              <w:rPr>
                <w:color w:val="FF0000"/>
              </w:rPr>
            </w:pPr>
          </w:p>
          <w:p w:rsidR="000123A9" w:rsidRPr="000123A9" w:rsidRDefault="000123A9" w:rsidP="00336B07">
            <w:pPr>
              <w:rPr>
                <w:color w:val="FF0000"/>
              </w:rPr>
            </w:pPr>
            <w:r w:rsidRPr="000123A9">
              <w:rPr>
                <w:color w:val="FF0000"/>
              </w:rPr>
              <w:t>I due tirocini sono proseguiti positivamente anche nel secondo semestre e uno di questi è stato rinnovato.</w:t>
            </w:r>
          </w:p>
          <w:p w:rsidR="00336B07" w:rsidRPr="000123A9" w:rsidRDefault="00336B07" w:rsidP="00336B07">
            <w:pPr>
              <w:rPr>
                <w:color w:val="FF0000"/>
              </w:rPr>
            </w:pPr>
          </w:p>
        </w:tc>
      </w:tr>
    </w:tbl>
    <w:p w:rsidR="00C1516C" w:rsidRPr="00E949B6" w:rsidRDefault="00C1516C" w:rsidP="00C1516C">
      <w:pPr>
        <w:jc w:val="right"/>
        <w:rPr>
          <w:b/>
          <w:color w:val="FF0000"/>
        </w:rPr>
      </w:pPr>
    </w:p>
    <w:p w:rsidR="00C1516C" w:rsidRDefault="00C1516C" w:rsidP="00C1516C">
      <w:pPr>
        <w:ind w:left="9204" w:firstLine="708"/>
        <w:jc w:val="center"/>
        <w:rPr>
          <w:b/>
        </w:rPr>
      </w:pPr>
    </w:p>
    <w:p w:rsidR="00C1516C" w:rsidRDefault="00C1516C" w:rsidP="00C1516C">
      <w:pPr>
        <w:rPr>
          <w:b/>
        </w:rPr>
      </w:pPr>
      <w:r>
        <w:rPr>
          <w:b/>
        </w:rPr>
        <w:br w:type="page"/>
      </w:r>
    </w:p>
    <w:p w:rsidR="00C1516C" w:rsidRDefault="00C1516C" w:rsidP="00C1516C">
      <w:pPr>
        <w:rPr>
          <w:b/>
        </w:rPr>
      </w:pPr>
    </w:p>
    <w:p w:rsidR="00C1516C" w:rsidRPr="006936CB" w:rsidRDefault="00C1516C" w:rsidP="00C1516C">
      <w:r w:rsidRPr="006936CB">
        <w:rPr>
          <w:b/>
        </w:rPr>
        <w:t>Comune di Luzzara</w:t>
      </w:r>
      <w:r w:rsidRPr="006936CB">
        <w:tab/>
      </w:r>
      <w:r w:rsidRPr="006936CB">
        <w:tab/>
      </w:r>
      <w:r w:rsidRPr="006936CB">
        <w:tab/>
      </w:r>
      <w:r w:rsidRPr="006936CB">
        <w:tab/>
      </w:r>
      <w:r w:rsidRPr="006936CB">
        <w:tab/>
      </w:r>
      <w:r w:rsidRPr="006936CB">
        <w:tab/>
      </w:r>
      <w:r w:rsidRPr="006936CB">
        <w:tab/>
      </w:r>
      <w:r w:rsidRPr="006936CB">
        <w:tab/>
      </w:r>
      <w:r w:rsidRPr="006936CB">
        <w:tab/>
      </w:r>
      <w:r w:rsidRPr="006936CB">
        <w:tab/>
      </w:r>
      <w:r w:rsidRPr="006936CB">
        <w:tab/>
      </w:r>
      <w:r w:rsidRPr="006936CB">
        <w:rPr>
          <w:b/>
        </w:rPr>
        <w:t xml:space="preserve">Scheda obiettivo esercizio </w:t>
      </w:r>
      <w:r>
        <w:rPr>
          <w:b/>
        </w:rPr>
        <w:t>2023</w:t>
      </w:r>
      <w:r w:rsidRPr="006936CB">
        <w:rPr>
          <w:b/>
        </w:rPr>
        <w:t xml:space="preserve"> –</w:t>
      </w:r>
      <w:r w:rsidRPr="006936CB">
        <w:t xml:space="preserve"> </w:t>
      </w:r>
    </w:p>
    <w:p w:rsidR="00C1516C" w:rsidRDefault="00C1516C" w:rsidP="00C1516C">
      <w:pPr>
        <w:pStyle w:val="Rientrocorpodeltesto"/>
        <w:ind w:left="0"/>
        <w:rPr>
          <w:b/>
          <w:szCs w:val="24"/>
        </w:rPr>
      </w:pPr>
      <w:r w:rsidRPr="006936CB">
        <w:rPr>
          <w:b/>
          <w:szCs w:val="24"/>
        </w:rPr>
        <w:t xml:space="preserve">Area: Programmazione e controllo. Servizi amministrativi:   </w:t>
      </w:r>
    </w:p>
    <w:p w:rsidR="00C1516C" w:rsidRPr="006936CB" w:rsidRDefault="00C1516C" w:rsidP="00C1516C">
      <w:pPr>
        <w:pStyle w:val="Rientrocorpodeltesto"/>
        <w:ind w:left="0"/>
        <w:rPr>
          <w:b/>
          <w:szCs w:val="24"/>
        </w:rPr>
      </w:pPr>
      <w:r w:rsidRPr="006936CB">
        <w:rPr>
          <w:b/>
          <w:szCs w:val="24"/>
        </w:rPr>
        <w:t>Risorse: Programmazione e controllo. Servizi amministrativi.</w:t>
      </w:r>
    </w:p>
    <w:p w:rsidR="00C1516C" w:rsidRDefault="00C1516C" w:rsidP="00C1516C">
      <w:pPr>
        <w:rPr>
          <w:b/>
          <w:szCs w:val="24"/>
        </w:rPr>
      </w:pPr>
      <w:r>
        <w:rPr>
          <w:b/>
          <w:szCs w:val="24"/>
        </w:rPr>
        <w:t xml:space="preserve">Responsabile: </w:t>
      </w:r>
      <w:r w:rsidRPr="006936CB">
        <w:rPr>
          <w:b/>
          <w:szCs w:val="24"/>
        </w:rPr>
        <w:t xml:space="preserve">Terzi dott. Marco                       </w:t>
      </w:r>
      <w:r w:rsidRPr="006936CB">
        <w:rPr>
          <w:b/>
          <w:szCs w:val="24"/>
        </w:rPr>
        <w:tab/>
      </w:r>
      <w:r>
        <w:rPr>
          <w:b/>
          <w:szCs w:val="24"/>
        </w:rPr>
        <w:tab/>
      </w:r>
      <w:r>
        <w:rPr>
          <w:b/>
          <w:szCs w:val="24"/>
        </w:rPr>
        <w:tab/>
      </w:r>
      <w:r>
        <w:rPr>
          <w:b/>
          <w:szCs w:val="24"/>
        </w:rPr>
        <w:tab/>
      </w:r>
      <w:r>
        <w:rPr>
          <w:b/>
          <w:szCs w:val="24"/>
        </w:rPr>
        <w:tab/>
      </w:r>
      <w:r>
        <w:rPr>
          <w:b/>
          <w:szCs w:val="24"/>
        </w:rPr>
        <w:tab/>
      </w:r>
      <w:r w:rsidRPr="006936CB">
        <w:rPr>
          <w:b/>
          <w:szCs w:val="24"/>
        </w:rPr>
        <w:t xml:space="preserve">Peso dell’obiettivo: </w:t>
      </w:r>
      <w:r>
        <w:rPr>
          <w:b/>
          <w:szCs w:val="24"/>
        </w:rPr>
        <w:t>20</w:t>
      </w:r>
      <w:r w:rsidRPr="006936CB">
        <w:rPr>
          <w:b/>
          <w:szCs w:val="24"/>
        </w:rPr>
        <w:t>/100</w:t>
      </w:r>
    </w:p>
    <w:p w:rsidR="00C1516C" w:rsidRPr="006936CB" w:rsidRDefault="00C1516C" w:rsidP="00C1516C">
      <w:pPr>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1107"/>
        <w:gridCol w:w="3214"/>
        <w:gridCol w:w="1481"/>
        <w:gridCol w:w="75"/>
        <w:gridCol w:w="1410"/>
        <w:gridCol w:w="227"/>
        <w:gridCol w:w="227"/>
        <w:gridCol w:w="227"/>
        <w:gridCol w:w="227"/>
        <w:gridCol w:w="227"/>
        <w:gridCol w:w="227"/>
        <w:gridCol w:w="227"/>
        <w:gridCol w:w="227"/>
        <w:gridCol w:w="227"/>
        <w:gridCol w:w="227"/>
        <w:gridCol w:w="227"/>
        <w:gridCol w:w="227"/>
        <w:gridCol w:w="261"/>
        <w:gridCol w:w="193"/>
        <w:gridCol w:w="227"/>
        <w:gridCol w:w="227"/>
        <w:gridCol w:w="227"/>
        <w:gridCol w:w="227"/>
        <w:gridCol w:w="227"/>
        <w:gridCol w:w="227"/>
        <w:gridCol w:w="227"/>
        <w:gridCol w:w="227"/>
        <w:gridCol w:w="227"/>
        <w:gridCol w:w="302"/>
        <w:gridCol w:w="6"/>
        <w:gridCol w:w="7"/>
      </w:tblGrid>
      <w:tr w:rsidR="00C1516C" w:rsidRPr="006936CB" w:rsidTr="00E64849">
        <w:trPr>
          <w:cantSplit/>
        </w:trPr>
        <w:tc>
          <w:tcPr>
            <w:tcW w:w="1537" w:type="dxa"/>
            <w:gridSpan w:val="2"/>
          </w:tcPr>
          <w:p w:rsidR="00C1516C" w:rsidRPr="006936CB" w:rsidRDefault="00C1516C" w:rsidP="00E64849">
            <w:pPr>
              <w:pStyle w:val="Intestazione"/>
              <w:tabs>
                <w:tab w:val="clear" w:pos="4819"/>
                <w:tab w:val="clear" w:pos="9638"/>
              </w:tabs>
              <w:rPr>
                <w:b/>
              </w:rPr>
            </w:pPr>
            <w:r w:rsidRPr="006936CB">
              <w:rPr>
                <w:b/>
                <w:sz w:val="20"/>
              </w:rPr>
              <w:t>N.° 0</w:t>
            </w:r>
            <w:r>
              <w:rPr>
                <w:b/>
                <w:sz w:val="20"/>
              </w:rPr>
              <w:t>1</w:t>
            </w:r>
          </w:p>
        </w:tc>
        <w:tc>
          <w:tcPr>
            <w:tcW w:w="11716" w:type="dxa"/>
            <w:gridSpan w:val="30"/>
          </w:tcPr>
          <w:p w:rsidR="00C1516C" w:rsidRPr="006936CB" w:rsidRDefault="00C1516C" w:rsidP="00E64849">
            <w:pPr>
              <w:jc w:val="both"/>
              <w:rPr>
                <w:szCs w:val="24"/>
              </w:rPr>
            </w:pPr>
            <w:r w:rsidRPr="006936CB">
              <w:rPr>
                <w:b/>
              </w:rPr>
              <w:t>Nome obiettivo</w:t>
            </w:r>
            <w:r w:rsidRPr="006936CB">
              <w:t xml:space="preserve">: </w:t>
            </w:r>
            <w:r>
              <w:t>PIAO 2023-2025: Predisposizione e approvazione della Sezione dedicata alle misure anticorruzione</w:t>
            </w:r>
            <w:r>
              <w:rPr>
                <w:szCs w:val="24"/>
              </w:rPr>
              <w:t xml:space="preserve"> per il triennio 2023-2025. V</w:t>
            </w:r>
            <w:r w:rsidRPr="006936CB">
              <w:rPr>
                <w:szCs w:val="24"/>
              </w:rPr>
              <w:t>erifica, monitoraggio</w:t>
            </w:r>
            <w:r>
              <w:rPr>
                <w:szCs w:val="24"/>
              </w:rPr>
              <w:t xml:space="preserve"> e controllo della sezione sito </w:t>
            </w:r>
            <w:r w:rsidRPr="006936CB">
              <w:rPr>
                <w:szCs w:val="24"/>
              </w:rPr>
              <w:t>“Amministrazione trasparente”</w:t>
            </w:r>
          </w:p>
          <w:p w:rsidR="00C1516C" w:rsidRPr="006936CB" w:rsidRDefault="00C1516C" w:rsidP="00E64849">
            <w:pPr>
              <w:rPr>
                <w:b/>
              </w:rPr>
            </w:pPr>
          </w:p>
          <w:p w:rsidR="00C1516C" w:rsidRPr="006936CB" w:rsidRDefault="00C1516C" w:rsidP="00E64849">
            <w:pPr>
              <w:rPr>
                <w:b/>
                <w:u w:val="single"/>
              </w:rPr>
            </w:pPr>
            <w:r w:rsidRPr="006936CB">
              <w:rPr>
                <w:b/>
                <w:u w:val="single"/>
              </w:rPr>
              <w:t xml:space="preserve">PROJECT MANAGER: </w:t>
            </w:r>
            <w:r>
              <w:rPr>
                <w:b/>
                <w:u w:val="single"/>
              </w:rPr>
              <w:t>VICE-</w:t>
            </w:r>
            <w:r w:rsidRPr="006936CB">
              <w:rPr>
                <w:b/>
                <w:u w:val="single"/>
              </w:rPr>
              <w:t>SEGRETARIO GENERALE</w:t>
            </w:r>
          </w:p>
          <w:p w:rsidR="00C1516C" w:rsidRPr="006936CB" w:rsidRDefault="00C1516C" w:rsidP="00E64849">
            <w:pPr>
              <w:rPr>
                <w:b/>
              </w:rPr>
            </w:pPr>
          </w:p>
          <w:p w:rsidR="00C1516C" w:rsidRPr="006936CB" w:rsidRDefault="00C1516C" w:rsidP="00E64849">
            <w:pPr>
              <w:rPr>
                <w:b/>
              </w:rPr>
            </w:pPr>
            <w:r w:rsidRPr="006936CB">
              <w:rPr>
                <w:b/>
              </w:rPr>
              <w:t>Annuale/</w:t>
            </w:r>
            <w:proofErr w:type="spellStart"/>
            <w:r w:rsidRPr="006936CB">
              <w:rPr>
                <w:b/>
              </w:rPr>
              <w:t>Plurienn</w:t>
            </w:r>
            <w:proofErr w:type="spellEnd"/>
            <w:r w:rsidRPr="006936CB">
              <w:t xml:space="preserve">.: </w:t>
            </w:r>
            <w:proofErr w:type="gramStart"/>
            <w:r>
              <w:t>2023</w:t>
            </w:r>
            <w:r w:rsidRPr="006936CB">
              <w:t xml:space="preserve">;   </w:t>
            </w:r>
            <w:proofErr w:type="gramEnd"/>
            <w:r w:rsidRPr="006936CB">
              <w:t xml:space="preserve">                       </w:t>
            </w:r>
            <w:r>
              <w:t xml:space="preserve">                           </w:t>
            </w:r>
            <w:r w:rsidRPr="006936CB">
              <w:t xml:space="preserve"> </w:t>
            </w:r>
            <w:r w:rsidRPr="006936CB">
              <w:rPr>
                <w:b/>
              </w:rPr>
              <w:t xml:space="preserve">Anno di </w:t>
            </w:r>
            <w:proofErr w:type="spellStart"/>
            <w:r w:rsidRPr="006936CB">
              <w:rPr>
                <w:b/>
              </w:rPr>
              <w:t>prev</w:t>
            </w:r>
            <w:proofErr w:type="spellEnd"/>
            <w:r w:rsidRPr="006936CB">
              <w:rPr>
                <w:b/>
              </w:rPr>
              <w:t xml:space="preserve">. </w:t>
            </w:r>
            <w:proofErr w:type="gramStart"/>
            <w:r w:rsidRPr="006936CB">
              <w:rPr>
                <w:b/>
              </w:rPr>
              <w:t>conclusione</w:t>
            </w:r>
            <w:r w:rsidRPr="006936CB">
              <w:t xml:space="preserve">:   </w:t>
            </w:r>
            <w:proofErr w:type="gramEnd"/>
            <w:r>
              <w:rPr>
                <w:b/>
              </w:rPr>
              <w:t>2023</w:t>
            </w:r>
          </w:p>
          <w:p w:rsidR="00C1516C" w:rsidRPr="006936CB" w:rsidRDefault="00C1516C" w:rsidP="00E64849">
            <w:pPr>
              <w:jc w:val="right"/>
              <w:rPr>
                <w:szCs w:val="24"/>
                <w:u w:val="single"/>
              </w:rPr>
            </w:pPr>
            <w:r w:rsidRPr="006936CB">
              <w:rPr>
                <w:b/>
                <w:u w:val="single"/>
              </w:rPr>
              <w:t>OBIETTIVO INTERSETTORIALE</w:t>
            </w:r>
          </w:p>
        </w:tc>
      </w:tr>
      <w:tr w:rsidR="00C1516C" w:rsidRPr="006936CB" w:rsidTr="00E64849">
        <w:trPr>
          <w:gridAfter w:val="2"/>
          <w:wAfter w:w="13" w:type="dxa"/>
          <w:cantSplit/>
          <w:trHeight w:val="422"/>
        </w:trPr>
        <w:tc>
          <w:tcPr>
            <w:tcW w:w="13240" w:type="dxa"/>
            <w:gridSpan w:val="30"/>
          </w:tcPr>
          <w:p w:rsidR="00C1516C" w:rsidRDefault="00C1516C" w:rsidP="00E64849">
            <w:pPr>
              <w:jc w:val="both"/>
              <w:rPr>
                <w:b/>
              </w:rPr>
            </w:pPr>
            <w:r w:rsidRPr="006936CB">
              <w:rPr>
                <w:b/>
              </w:rPr>
              <w:lastRenderedPageBreak/>
              <w:t xml:space="preserve">Descrizione dei risultati attesi: </w:t>
            </w:r>
          </w:p>
          <w:p w:rsidR="00C1516C" w:rsidRDefault="00C1516C" w:rsidP="00E64849">
            <w:pPr>
              <w:jc w:val="both"/>
            </w:pPr>
            <w:r>
              <w:t>La tortuosa riforma introdotta dal decreto-legge n. 80/2021 prevede la predisposizione del nuovo PIAO, quale strumento programmatorio che assorbe e sostituisce molti ‘Piani’ previsti dalla previgente normativa. Fra questi rientra anche il PTPCT per il quale è ora prevista apposita Sezione all’interno del nuovo PIAO. Con comunicato ANAC del 17 gennaio 2023 è stato chiarito che il termine per l</w:t>
            </w:r>
            <w:r w:rsidRPr="00870F87">
              <w:t>’approvazione del P</w:t>
            </w:r>
            <w:r>
              <w:t>IAO</w:t>
            </w:r>
            <w:r w:rsidRPr="00870F87">
              <w:t xml:space="preserve"> 202</w:t>
            </w:r>
            <w:r>
              <w:t>3</w:t>
            </w:r>
            <w:r w:rsidRPr="00870F87">
              <w:t>-202</w:t>
            </w:r>
            <w:r>
              <w:t>5 da parte degli enti locali è fissato nel 30° giorno successivo al termine per l’approvazione del bilancio di previsione. L</w:t>
            </w:r>
            <w:r w:rsidRPr="00870F87">
              <w:t xml:space="preserve">a sua predisposizione </w:t>
            </w:r>
            <w:r>
              <w:t xml:space="preserve">da parte del comune di Luzzara </w:t>
            </w:r>
            <w:r w:rsidRPr="00870F87">
              <w:t>avverrà</w:t>
            </w:r>
            <w:r>
              <w:t>, come avveniva negli anni passati per il PTPCT,</w:t>
            </w:r>
            <w:r w:rsidRPr="00870F87">
              <w:t xml:space="preserve"> in </w:t>
            </w:r>
            <w:r>
              <w:t>un’</w:t>
            </w:r>
            <w:r w:rsidRPr="00870F87">
              <w:t>ottica di co</w:t>
            </w:r>
            <w:r>
              <w:t xml:space="preserve">nfronto </w:t>
            </w:r>
            <w:r w:rsidRPr="00870F87">
              <w:t>e col</w:t>
            </w:r>
            <w:r>
              <w:t xml:space="preserve">laborazione a livello </w:t>
            </w:r>
            <w:proofErr w:type="spellStart"/>
            <w:r>
              <w:t>unionale</w:t>
            </w:r>
            <w:proofErr w:type="spellEnd"/>
            <w:r>
              <w:t>. La sua stesura dovrà necessariamente tenere conto anche del nuovo PNA – Piano Nazionale Anticorruzione, approvato da ANAC in via definitiva con d</w:t>
            </w:r>
            <w:r w:rsidRPr="001B460B">
              <w:t>elibera</w:t>
            </w:r>
            <w:r>
              <w:t>zione</w:t>
            </w:r>
            <w:r w:rsidRPr="001B460B">
              <w:t xml:space="preserve"> n. 7 del 17 gennaio 2023</w:t>
            </w:r>
            <w:r>
              <w:t>.</w:t>
            </w:r>
          </w:p>
          <w:p w:rsidR="00C1516C" w:rsidRDefault="00C1516C" w:rsidP="00E64849">
            <w:pPr>
              <w:jc w:val="both"/>
            </w:pPr>
            <w:r w:rsidRPr="006936CB">
              <w:t xml:space="preserve">La corretta alimentazione della sezione del sito ‘Amministrazione trasparente’, nonché il suo costante monitoraggio puntuale e sistematico rappresentano un adempimento ormai imprescindibile per gli enti locali. ANAC è intervenuta sulla materia </w:t>
            </w:r>
            <w:r>
              <w:t xml:space="preserve">a più riprese </w:t>
            </w:r>
            <w:r w:rsidRPr="006936CB">
              <w:t>con propri</w:t>
            </w:r>
            <w:r>
              <w:t xml:space="preserve"> atti</w:t>
            </w:r>
            <w:r w:rsidRPr="006936CB">
              <w:t xml:space="preserve"> </w:t>
            </w:r>
            <w:r>
              <w:t>con i quali</w:t>
            </w:r>
            <w:r w:rsidRPr="006936CB">
              <w:t xml:space="preserve"> sono state definite le linee guida di prevenzione della corruzione e trasparenza da parte delle società e degli enti di diritto privato controllati e partecipati dalle pubbliche amministrazioni e degli enti pubblici economici. </w:t>
            </w:r>
          </w:p>
          <w:p w:rsidR="00C1516C" w:rsidRDefault="00C1516C" w:rsidP="00E64849">
            <w:pPr>
              <w:jc w:val="both"/>
            </w:pPr>
            <w:r>
              <w:t>La f</w:t>
            </w:r>
            <w:r w:rsidRPr="006936CB">
              <w:t xml:space="preserve">inalità del presente obiettivo </w:t>
            </w:r>
            <w:r>
              <w:t xml:space="preserve">è pertanto duplice: </w:t>
            </w:r>
          </w:p>
          <w:p w:rsidR="00C1516C" w:rsidRDefault="00C1516C" w:rsidP="00E64849">
            <w:pPr>
              <w:jc w:val="both"/>
            </w:pPr>
            <w:r>
              <w:t>1-realizzare un percorso partecipato e condiviso con gli altri comuni dell’Unione e l’Unione stessa per la stesura e predisposizione della Sezione anticorruzione del PIAO 2023-2025;</w:t>
            </w:r>
          </w:p>
          <w:p w:rsidR="00C1516C" w:rsidRPr="006936CB" w:rsidRDefault="00C1516C" w:rsidP="00E64849">
            <w:pPr>
              <w:jc w:val="both"/>
            </w:pPr>
            <w:r>
              <w:t>2-</w:t>
            </w:r>
            <w:r w:rsidRPr="006936CB">
              <w:t xml:space="preserve">verificare la corretta e puntuale pubblicazione di dati e informazioni sulla sezione ‘Amministrazione trasparente’ </w:t>
            </w:r>
            <w:r>
              <w:t xml:space="preserve">del sito del comune e sulla </w:t>
            </w:r>
            <w:r w:rsidRPr="00653A72">
              <w:t>sezione ‘Società trasparente’ dei siti web dei principali enti partecipati</w:t>
            </w:r>
            <w:r>
              <w:t>,</w:t>
            </w:r>
            <w:r w:rsidRPr="00653A72">
              <w:t xml:space="preserve"> </w:t>
            </w:r>
            <w:r w:rsidRPr="006936CB">
              <w:t>nel rispetto di quanto previsto dalla normativa</w:t>
            </w:r>
            <w:r>
              <w:t xml:space="preserve"> di legge vigente, </w:t>
            </w:r>
            <w:r w:rsidRPr="006936CB">
              <w:t xml:space="preserve">dal PNA </w:t>
            </w:r>
            <w:r>
              <w:t>2022 e da</w:t>
            </w:r>
            <w:r w:rsidRPr="006936CB">
              <w:t xml:space="preserve">lle indicazioni </w:t>
            </w:r>
            <w:r>
              <w:t xml:space="preserve">in materia </w:t>
            </w:r>
            <w:r w:rsidRPr="006936CB">
              <w:t xml:space="preserve">contenute nel DUP </w:t>
            </w:r>
            <w:r>
              <w:t>2023</w:t>
            </w:r>
            <w:r w:rsidRPr="006936CB">
              <w:t>-</w:t>
            </w:r>
            <w:r>
              <w:t>2025 approvato dal Consiglio comunale in data 22 febbraio 2023. Data la centralità del tema d</w:t>
            </w:r>
            <w:r w:rsidRPr="006936CB">
              <w:t xml:space="preserve">ella lotta alla corruzione e della trasparenza dell’azione amministrativa della P.A., </w:t>
            </w:r>
            <w:r>
              <w:t xml:space="preserve">anche alla luce dell’attuazione del PNRR, </w:t>
            </w:r>
            <w:r w:rsidRPr="006936CB">
              <w:t xml:space="preserve">il presente obiettivo </w:t>
            </w:r>
            <w:r>
              <w:t>si caratterizza per la sua trasversalità</w:t>
            </w:r>
            <w:r w:rsidRPr="006936CB">
              <w:t xml:space="preserve"> e coinvolg</w:t>
            </w:r>
            <w:r>
              <w:t>imento</w:t>
            </w:r>
            <w:r w:rsidRPr="006936CB">
              <w:t xml:space="preserve"> </w:t>
            </w:r>
            <w:r>
              <w:t>del</w:t>
            </w:r>
            <w:r w:rsidRPr="006936CB">
              <w:t xml:space="preserve">l’intera struttura dell’Ente. Esso verrà svolto </w:t>
            </w:r>
            <w:r>
              <w:t>con il coordinamento del Vice-Segretario generale nonché</w:t>
            </w:r>
            <w:r w:rsidRPr="006936CB">
              <w:t xml:space="preserve"> </w:t>
            </w:r>
            <w:r>
              <w:t>R</w:t>
            </w:r>
            <w:r w:rsidRPr="006936CB">
              <w:t>esponsabile per la prevenzione della corruzione e per la trasparenza</w:t>
            </w:r>
            <w:r>
              <w:t xml:space="preserve"> (RPCT)</w:t>
            </w:r>
            <w:r w:rsidRPr="006936CB">
              <w:t>.</w:t>
            </w:r>
          </w:p>
          <w:p w:rsidR="00C1516C" w:rsidRPr="006936CB" w:rsidRDefault="00C1516C" w:rsidP="00E64849">
            <w:pPr>
              <w:tabs>
                <w:tab w:val="left" w:pos="0"/>
              </w:tabs>
              <w:jc w:val="both"/>
              <w:rPr>
                <w:b/>
              </w:rPr>
            </w:pPr>
          </w:p>
        </w:tc>
      </w:tr>
      <w:tr w:rsidR="00C1516C" w:rsidRPr="006936CB" w:rsidTr="00E64849">
        <w:trPr>
          <w:gridAfter w:val="1"/>
          <w:wAfter w:w="7" w:type="dxa"/>
          <w:cantSplit/>
        </w:trPr>
        <w:tc>
          <w:tcPr>
            <w:tcW w:w="430" w:type="dxa"/>
            <w:vMerge w:val="restart"/>
            <w:vAlign w:val="center"/>
          </w:tcPr>
          <w:p w:rsidR="00C1516C" w:rsidRPr="006936CB" w:rsidRDefault="00C1516C" w:rsidP="00E64849">
            <w:pPr>
              <w:pStyle w:val="Intestazione"/>
              <w:tabs>
                <w:tab w:val="clear" w:pos="4819"/>
                <w:tab w:val="clear" w:pos="9638"/>
              </w:tabs>
              <w:rPr>
                <w:sz w:val="20"/>
              </w:rPr>
            </w:pPr>
            <w:r w:rsidRPr="006936CB">
              <w:rPr>
                <w:sz w:val="20"/>
              </w:rPr>
              <w:t>N.°</w:t>
            </w:r>
          </w:p>
        </w:tc>
        <w:tc>
          <w:tcPr>
            <w:tcW w:w="4321" w:type="dxa"/>
            <w:gridSpan w:val="2"/>
            <w:vMerge w:val="restart"/>
            <w:vAlign w:val="center"/>
          </w:tcPr>
          <w:p w:rsidR="00C1516C" w:rsidRPr="006936CB" w:rsidRDefault="00C1516C" w:rsidP="00E64849">
            <w:pPr>
              <w:pStyle w:val="Intestazione"/>
              <w:tabs>
                <w:tab w:val="clear" w:pos="4819"/>
                <w:tab w:val="clear" w:pos="9638"/>
              </w:tabs>
              <w:jc w:val="center"/>
              <w:rPr>
                <w:sz w:val="18"/>
              </w:rPr>
            </w:pPr>
            <w:r w:rsidRPr="006936CB">
              <w:rPr>
                <w:sz w:val="20"/>
              </w:rPr>
              <w:t>Descrizione fase</w:t>
            </w:r>
          </w:p>
          <w:p w:rsidR="00C1516C" w:rsidRPr="006936CB" w:rsidRDefault="00C1516C" w:rsidP="00E64849">
            <w:pPr>
              <w:pStyle w:val="Intestazione"/>
              <w:tabs>
                <w:tab w:val="clear" w:pos="4819"/>
                <w:tab w:val="clear" w:pos="9638"/>
              </w:tabs>
              <w:rPr>
                <w:sz w:val="20"/>
              </w:rPr>
            </w:pPr>
          </w:p>
        </w:tc>
        <w:tc>
          <w:tcPr>
            <w:tcW w:w="1556" w:type="dxa"/>
            <w:gridSpan w:val="2"/>
            <w:vMerge w:val="restart"/>
            <w:vAlign w:val="center"/>
          </w:tcPr>
          <w:p w:rsidR="00C1516C" w:rsidRPr="006936CB" w:rsidRDefault="00C1516C" w:rsidP="00E64849">
            <w:pPr>
              <w:jc w:val="center"/>
              <w:rPr>
                <w:sz w:val="18"/>
                <w:szCs w:val="18"/>
              </w:rPr>
            </w:pPr>
            <w:r w:rsidRPr="006936CB">
              <w:rPr>
                <w:sz w:val="18"/>
                <w:szCs w:val="18"/>
              </w:rPr>
              <w:t>Responsabile della fase</w:t>
            </w:r>
          </w:p>
        </w:tc>
        <w:tc>
          <w:tcPr>
            <w:tcW w:w="1410" w:type="dxa"/>
            <w:vMerge w:val="restart"/>
            <w:vAlign w:val="center"/>
          </w:tcPr>
          <w:p w:rsidR="00C1516C" w:rsidRPr="006936CB" w:rsidRDefault="00C1516C" w:rsidP="00E64849">
            <w:pPr>
              <w:jc w:val="center"/>
              <w:rPr>
                <w:sz w:val="18"/>
                <w:szCs w:val="18"/>
              </w:rPr>
            </w:pPr>
            <w:r w:rsidRPr="006936CB">
              <w:rPr>
                <w:sz w:val="18"/>
                <w:szCs w:val="18"/>
              </w:rPr>
              <w:t>Prodotto intermedio atteso</w:t>
            </w:r>
          </w:p>
        </w:tc>
        <w:tc>
          <w:tcPr>
            <w:tcW w:w="5529" w:type="dxa"/>
            <w:gridSpan w:val="25"/>
            <w:tcBorders>
              <w:bottom w:val="nil"/>
            </w:tcBorders>
            <w:vAlign w:val="center"/>
          </w:tcPr>
          <w:p w:rsidR="00C1516C" w:rsidRPr="006936CB" w:rsidRDefault="00C1516C" w:rsidP="00E64849">
            <w:pPr>
              <w:jc w:val="center"/>
            </w:pPr>
            <w:r w:rsidRPr="006936CB">
              <w:t>Tempificazione delle attività</w:t>
            </w:r>
          </w:p>
        </w:tc>
      </w:tr>
      <w:tr w:rsidR="00C1516C" w:rsidRPr="006936CB" w:rsidTr="00E64849">
        <w:trPr>
          <w:gridAfter w:val="1"/>
          <w:wAfter w:w="7" w:type="dxa"/>
          <w:cantSplit/>
          <w:trHeight w:val="215"/>
        </w:trPr>
        <w:tc>
          <w:tcPr>
            <w:tcW w:w="430" w:type="dxa"/>
            <w:vMerge/>
          </w:tcPr>
          <w:p w:rsidR="00C1516C" w:rsidRPr="006936CB" w:rsidRDefault="00C1516C" w:rsidP="00E64849"/>
        </w:tc>
        <w:tc>
          <w:tcPr>
            <w:tcW w:w="4321" w:type="dxa"/>
            <w:gridSpan w:val="2"/>
            <w:vMerge/>
          </w:tcPr>
          <w:p w:rsidR="00C1516C" w:rsidRPr="006936CB" w:rsidRDefault="00C1516C" w:rsidP="00E64849"/>
        </w:tc>
        <w:tc>
          <w:tcPr>
            <w:tcW w:w="1556" w:type="dxa"/>
            <w:gridSpan w:val="2"/>
            <w:vMerge/>
          </w:tcPr>
          <w:p w:rsidR="00C1516C" w:rsidRPr="006936CB" w:rsidRDefault="00C1516C" w:rsidP="00E64849"/>
        </w:tc>
        <w:tc>
          <w:tcPr>
            <w:tcW w:w="1410" w:type="dxa"/>
            <w:vMerge/>
            <w:tcBorders>
              <w:right w:val="single" w:sz="4" w:space="0" w:color="auto"/>
            </w:tcBorders>
          </w:tcPr>
          <w:p w:rsidR="00C1516C" w:rsidRPr="006936CB" w:rsidRDefault="00C1516C" w:rsidP="00E64849">
            <w:pPr>
              <w:rPr>
                <w:sz w:val="28"/>
                <w:szCs w:val="28"/>
              </w:rPr>
            </w:pPr>
          </w:p>
        </w:tc>
        <w:tc>
          <w:tcPr>
            <w:tcW w:w="454"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lang w:val="de-DE"/>
              </w:rPr>
            </w:pPr>
            <w:r w:rsidRPr="006936CB">
              <w:rPr>
                <w:sz w:val="17"/>
                <w:lang w:val="de-DE"/>
              </w:rPr>
              <w:t>Gen</w:t>
            </w:r>
          </w:p>
        </w:tc>
        <w:tc>
          <w:tcPr>
            <w:tcW w:w="454"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lang w:val="de-DE"/>
              </w:rPr>
            </w:pPr>
            <w:r w:rsidRPr="006936CB">
              <w:rPr>
                <w:sz w:val="17"/>
                <w:lang w:val="de-DE"/>
              </w:rPr>
              <w:t>Feb</w:t>
            </w:r>
          </w:p>
        </w:tc>
        <w:tc>
          <w:tcPr>
            <w:tcW w:w="454"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lang w:val="de-DE"/>
              </w:rPr>
            </w:pPr>
            <w:r w:rsidRPr="006936CB">
              <w:rPr>
                <w:sz w:val="17"/>
                <w:lang w:val="de-DE"/>
              </w:rPr>
              <w:t>Mar</w:t>
            </w:r>
          </w:p>
        </w:tc>
        <w:tc>
          <w:tcPr>
            <w:tcW w:w="454"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rPr>
            </w:pPr>
            <w:proofErr w:type="spellStart"/>
            <w:r w:rsidRPr="006936CB">
              <w:rPr>
                <w:sz w:val="17"/>
              </w:rPr>
              <w:t>Apr</w:t>
            </w:r>
            <w:proofErr w:type="spellEnd"/>
          </w:p>
        </w:tc>
        <w:tc>
          <w:tcPr>
            <w:tcW w:w="454"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rPr>
            </w:pPr>
            <w:proofErr w:type="spellStart"/>
            <w:r w:rsidRPr="006936CB">
              <w:rPr>
                <w:sz w:val="17"/>
              </w:rPr>
              <w:t>Mag</w:t>
            </w:r>
            <w:proofErr w:type="spellEnd"/>
          </w:p>
        </w:tc>
        <w:tc>
          <w:tcPr>
            <w:tcW w:w="454"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rPr>
            </w:pPr>
            <w:proofErr w:type="spellStart"/>
            <w:r w:rsidRPr="006936CB">
              <w:rPr>
                <w:sz w:val="17"/>
              </w:rPr>
              <w:t>Giu</w:t>
            </w:r>
            <w:proofErr w:type="spellEnd"/>
          </w:p>
        </w:tc>
        <w:tc>
          <w:tcPr>
            <w:tcW w:w="454"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rPr>
            </w:pPr>
            <w:proofErr w:type="spellStart"/>
            <w:r w:rsidRPr="006936CB">
              <w:rPr>
                <w:sz w:val="17"/>
              </w:rPr>
              <w:t>Lug</w:t>
            </w:r>
            <w:proofErr w:type="spellEnd"/>
          </w:p>
        </w:tc>
        <w:tc>
          <w:tcPr>
            <w:tcW w:w="454"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lang w:val="en-GB"/>
              </w:rPr>
            </w:pPr>
            <w:r w:rsidRPr="006936CB">
              <w:rPr>
                <w:sz w:val="17"/>
                <w:lang w:val="en-GB"/>
              </w:rPr>
              <w:t>Ago</w:t>
            </w:r>
          </w:p>
        </w:tc>
        <w:tc>
          <w:tcPr>
            <w:tcW w:w="454"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lang w:val="en-GB"/>
              </w:rPr>
            </w:pPr>
            <w:r w:rsidRPr="006936CB">
              <w:rPr>
                <w:sz w:val="17"/>
                <w:lang w:val="en-GB"/>
              </w:rPr>
              <w:t>Set</w:t>
            </w:r>
          </w:p>
        </w:tc>
        <w:tc>
          <w:tcPr>
            <w:tcW w:w="454"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lang w:val="en-GB"/>
              </w:rPr>
            </w:pPr>
            <w:proofErr w:type="spellStart"/>
            <w:r w:rsidRPr="006936CB">
              <w:rPr>
                <w:sz w:val="17"/>
                <w:lang w:val="en-GB"/>
              </w:rPr>
              <w:t>Ott</w:t>
            </w:r>
            <w:proofErr w:type="spellEnd"/>
          </w:p>
        </w:tc>
        <w:tc>
          <w:tcPr>
            <w:tcW w:w="454"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rPr>
            </w:pPr>
            <w:proofErr w:type="spellStart"/>
            <w:r w:rsidRPr="006936CB">
              <w:rPr>
                <w:sz w:val="17"/>
              </w:rPr>
              <w:t>Nov</w:t>
            </w:r>
            <w:proofErr w:type="spellEnd"/>
          </w:p>
        </w:tc>
        <w:tc>
          <w:tcPr>
            <w:tcW w:w="535" w:type="dxa"/>
            <w:gridSpan w:val="3"/>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rPr>
            </w:pPr>
            <w:proofErr w:type="spellStart"/>
            <w:r w:rsidRPr="006936CB">
              <w:rPr>
                <w:sz w:val="17"/>
              </w:rPr>
              <w:t>Dic</w:t>
            </w:r>
            <w:proofErr w:type="spellEnd"/>
          </w:p>
        </w:tc>
      </w:tr>
      <w:tr w:rsidR="00C1516C" w:rsidRPr="006936CB" w:rsidTr="00E64849">
        <w:trPr>
          <w:gridAfter w:val="1"/>
          <w:wAfter w:w="7" w:type="dxa"/>
          <w:cantSplit/>
        </w:trPr>
        <w:tc>
          <w:tcPr>
            <w:tcW w:w="430" w:type="dxa"/>
            <w:vAlign w:val="center"/>
          </w:tcPr>
          <w:p w:rsidR="00C1516C" w:rsidRPr="006936CB" w:rsidRDefault="00C1516C" w:rsidP="00E64849">
            <w:pPr>
              <w:jc w:val="center"/>
            </w:pPr>
            <w:r>
              <w:t>1</w:t>
            </w:r>
          </w:p>
        </w:tc>
        <w:tc>
          <w:tcPr>
            <w:tcW w:w="4321" w:type="dxa"/>
            <w:gridSpan w:val="2"/>
            <w:vAlign w:val="center"/>
          </w:tcPr>
          <w:p w:rsidR="00C1516C" w:rsidRPr="006936CB" w:rsidRDefault="00C1516C" w:rsidP="00E64849">
            <w:pPr>
              <w:spacing w:before="100" w:beforeAutospacing="1" w:after="100" w:afterAutospacing="1"/>
              <w:rPr>
                <w:szCs w:val="24"/>
              </w:rPr>
            </w:pPr>
            <w:r>
              <w:rPr>
                <w:szCs w:val="24"/>
              </w:rPr>
              <w:t>Confronto e coordinamento con i Segretari e Vice-segretari degli altri comuni dell’Unione e l’Unione stessa</w:t>
            </w:r>
          </w:p>
        </w:tc>
        <w:tc>
          <w:tcPr>
            <w:tcW w:w="1556" w:type="dxa"/>
            <w:gridSpan w:val="2"/>
            <w:vAlign w:val="center"/>
          </w:tcPr>
          <w:p w:rsidR="00C1516C" w:rsidRPr="006936CB" w:rsidRDefault="00C1516C" w:rsidP="00E64849">
            <w:pPr>
              <w:spacing w:before="100" w:beforeAutospacing="1" w:after="100" w:afterAutospacing="1"/>
              <w:rPr>
                <w:szCs w:val="24"/>
              </w:rPr>
            </w:pPr>
            <w:r w:rsidRPr="006936CB">
              <w:rPr>
                <w:szCs w:val="24"/>
              </w:rPr>
              <w:t>Responsabile del servizio / RPCT</w:t>
            </w:r>
          </w:p>
        </w:tc>
        <w:tc>
          <w:tcPr>
            <w:tcW w:w="1410" w:type="dxa"/>
            <w:vAlign w:val="center"/>
          </w:tcPr>
          <w:p w:rsidR="00C1516C" w:rsidRPr="006936CB" w:rsidRDefault="00C1516C" w:rsidP="00E64849">
            <w:pPr>
              <w:spacing w:before="100" w:beforeAutospacing="1" w:after="100" w:afterAutospacing="1"/>
              <w:rPr>
                <w:rFonts w:ascii="Arial" w:hAnsi="Arial" w:cs="Arial"/>
                <w:sz w:val="16"/>
                <w:szCs w:val="16"/>
              </w:rPr>
            </w:pPr>
          </w:p>
        </w:tc>
        <w:tc>
          <w:tcPr>
            <w:tcW w:w="227" w:type="dxa"/>
            <w:vAlign w:val="center"/>
          </w:tcPr>
          <w:p w:rsidR="00C1516C" w:rsidRPr="006936CB" w:rsidRDefault="00C1516C" w:rsidP="00E64849">
            <w:pPr>
              <w:pStyle w:val="Intestazione"/>
              <w:jc w:val="center"/>
              <w:rPr>
                <w:b/>
                <w:bCs/>
                <w:szCs w:val="24"/>
              </w:rPr>
            </w:pPr>
            <w:r>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r>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r>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r>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r>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r>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61" w:type="dxa"/>
            <w:vAlign w:val="center"/>
          </w:tcPr>
          <w:p w:rsidR="00C1516C" w:rsidRPr="006936CB" w:rsidRDefault="00C1516C" w:rsidP="00E64849">
            <w:pPr>
              <w:pStyle w:val="Intestazione"/>
              <w:jc w:val="center"/>
              <w:rPr>
                <w:b/>
                <w:bCs/>
                <w:szCs w:val="24"/>
              </w:rPr>
            </w:pPr>
          </w:p>
        </w:tc>
        <w:tc>
          <w:tcPr>
            <w:tcW w:w="193"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p>
        </w:tc>
        <w:tc>
          <w:tcPr>
            <w:tcW w:w="308" w:type="dxa"/>
            <w:gridSpan w:val="2"/>
            <w:vAlign w:val="center"/>
          </w:tcPr>
          <w:p w:rsidR="00C1516C" w:rsidRPr="006936CB" w:rsidRDefault="00C1516C" w:rsidP="00E64849">
            <w:pPr>
              <w:pStyle w:val="Intestazione"/>
              <w:jc w:val="center"/>
              <w:rPr>
                <w:rFonts w:ascii="Arial" w:hAnsi="Arial" w:cs="Arial"/>
                <w:b/>
                <w:bCs/>
                <w:sz w:val="18"/>
                <w:szCs w:val="18"/>
              </w:rPr>
            </w:pPr>
          </w:p>
        </w:tc>
      </w:tr>
      <w:tr w:rsidR="00C1516C" w:rsidRPr="006936CB" w:rsidTr="00E64849">
        <w:trPr>
          <w:gridAfter w:val="1"/>
          <w:wAfter w:w="7" w:type="dxa"/>
          <w:cantSplit/>
        </w:trPr>
        <w:tc>
          <w:tcPr>
            <w:tcW w:w="430" w:type="dxa"/>
            <w:vAlign w:val="center"/>
          </w:tcPr>
          <w:p w:rsidR="00C1516C" w:rsidRPr="006936CB" w:rsidRDefault="00C1516C" w:rsidP="00E64849">
            <w:pPr>
              <w:jc w:val="center"/>
            </w:pPr>
            <w:r>
              <w:lastRenderedPageBreak/>
              <w:t>2</w:t>
            </w:r>
          </w:p>
        </w:tc>
        <w:tc>
          <w:tcPr>
            <w:tcW w:w="4321" w:type="dxa"/>
            <w:gridSpan w:val="2"/>
            <w:vAlign w:val="center"/>
          </w:tcPr>
          <w:p w:rsidR="00C1516C" w:rsidRPr="006936CB" w:rsidRDefault="00C1516C" w:rsidP="00E64849">
            <w:pPr>
              <w:spacing w:before="100" w:beforeAutospacing="1" w:after="100" w:afterAutospacing="1"/>
              <w:rPr>
                <w:szCs w:val="24"/>
              </w:rPr>
            </w:pPr>
            <w:r>
              <w:rPr>
                <w:szCs w:val="24"/>
              </w:rPr>
              <w:t>Predisposizione della Sezione anticorruzione del PIAO 2023-2025 da sottoporre all’approvazione della giunta comunale</w:t>
            </w:r>
          </w:p>
        </w:tc>
        <w:tc>
          <w:tcPr>
            <w:tcW w:w="1556" w:type="dxa"/>
            <w:gridSpan w:val="2"/>
            <w:vAlign w:val="center"/>
          </w:tcPr>
          <w:p w:rsidR="00C1516C" w:rsidRPr="006936CB" w:rsidRDefault="00C1516C" w:rsidP="00E64849">
            <w:pPr>
              <w:spacing w:before="100" w:beforeAutospacing="1" w:after="100" w:afterAutospacing="1"/>
              <w:rPr>
                <w:szCs w:val="24"/>
              </w:rPr>
            </w:pPr>
            <w:r w:rsidRPr="006936CB">
              <w:rPr>
                <w:szCs w:val="24"/>
              </w:rPr>
              <w:t>Responsabile del servizio / RPCT</w:t>
            </w:r>
          </w:p>
        </w:tc>
        <w:tc>
          <w:tcPr>
            <w:tcW w:w="1410" w:type="dxa"/>
            <w:vAlign w:val="center"/>
          </w:tcPr>
          <w:p w:rsidR="00C1516C" w:rsidRPr="006936CB" w:rsidRDefault="00C1516C" w:rsidP="00E64849">
            <w:pPr>
              <w:spacing w:before="100" w:beforeAutospacing="1" w:after="100" w:afterAutospacing="1"/>
              <w:rPr>
                <w:rFonts w:ascii="Arial" w:hAnsi="Arial" w:cs="Arial"/>
                <w:sz w:val="16"/>
                <w:szCs w:val="16"/>
              </w:rPr>
            </w:pPr>
          </w:p>
        </w:tc>
        <w:tc>
          <w:tcPr>
            <w:tcW w:w="227" w:type="dxa"/>
            <w:vAlign w:val="center"/>
          </w:tcPr>
          <w:p w:rsidR="00C1516C" w:rsidRPr="006936CB" w:rsidRDefault="00C1516C" w:rsidP="00E64849">
            <w:pPr>
              <w:pStyle w:val="Intestazione"/>
              <w:jc w:val="center"/>
              <w:rPr>
                <w:b/>
                <w:bCs/>
                <w:szCs w:val="24"/>
              </w:rPr>
            </w:pPr>
            <w:r>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r>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r>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r>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r>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r>
              <w:rPr>
                <w:b/>
                <w:bCs/>
                <w:szCs w:val="24"/>
              </w:rPr>
              <w:t>X</w:t>
            </w:r>
          </w:p>
        </w:tc>
        <w:tc>
          <w:tcPr>
            <w:tcW w:w="227" w:type="dxa"/>
            <w:vAlign w:val="center"/>
          </w:tcPr>
          <w:p w:rsidR="00C1516C" w:rsidRPr="006936CB" w:rsidRDefault="00C1516C" w:rsidP="00E64849">
            <w:pPr>
              <w:pStyle w:val="Intestazione"/>
              <w:jc w:val="center"/>
              <w:rPr>
                <w:b/>
                <w:bCs/>
                <w:szCs w:val="24"/>
              </w:rPr>
            </w:pPr>
          </w:p>
        </w:tc>
        <w:tc>
          <w:tcPr>
            <w:tcW w:w="261" w:type="dxa"/>
            <w:vAlign w:val="center"/>
          </w:tcPr>
          <w:p w:rsidR="00C1516C" w:rsidRPr="006936CB" w:rsidRDefault="00C1516C" w:rsidP="00E64849">
            <w:pPr>
              <w:pStyle w:val="Intestazione"/>
              <w:jc w:val="center"/>
              <w:rPr>
                <w:b/>
                <w:bCs/>
                <w:szCs w:val="24"/>
              </w:rPr>
            </w:pPr>
            <w:r>
              <w:rPr>
                <w:b/>
                <w:bCs/>
                <w:szCs w:val="24"/>
              </w:rPr>
              <w:t>X</w:t>
            </w:r>
          </w:p>
        </w:tc>
        <w:tc>
          <w:tcPr>
            <w:tcW w:w="193" w:type="dxa"/>
            <w:vAlign w:val="center"/>
          </w:tcPr>
          <w:p w:rsidR="00C1516C" w:rsidRPr="006936CB" w:rsidRDefault="00C1516C" w:rsidP="00E64849">
            <w:pPr>
              <w:pStyle w:val="Intestazione"/>
              <w:jc w:val="center"/>
              <w:rPr>
                <w:b/>
                <w:bCs/>
                <w:szCs w:val="24"/>
              </w:rPr>
            </w:pPr>
          </w:p>
        </w:tc>
        <w:tc>
          <w:tcPr>
            <w:tcW w:w="227" w:type="dxa"/>
            <w:vAlign w:val="center"/>
          </w:tcPr>
          <w:p w:rsidR="00C1516C" w:rsidRPr="006936CB" w:rsidRDefault="00C1516C" w:rsidP="00E64849">
            <w:pPr>
              <w:pStyle w:val="Intestazione"/>
              <w:jc w:val="center"/>
              <w:rPr>
                <w:b/>
                <w:bCs/>
                <w:szCs w:val="24"/>
              </w:rPr>
            </w:pPr>
            <w:r>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p>
        </w:tc>
        <w:tc>
          <w:tcPr>
            <w:tcW w:w="308" w:type="dxa"/>
            <w:gridSpan w:val="2"/>
            <w:vAlign w:val="center"/>
          </w:tcPr>
          <w:p w:rsidR="00C1516C" w:rsidRPr="006936CB" w:rsidRDefault="00C1516C" w:rsidP="00E64849">
            <w:pPr>
              <w:pStyle w:val="Intestazione"/>
              <w:jc w:val="center"/>
              <w:rPr>
                <w:rFonts w:ascii="Arial" w:hAnsi="Arial" w:cs="Arial"/>
                <w:b/>
                <w:bCs/>
                <w:sz w:val="18"/>
                <w:szCs w:val="18"/>
              </w:rPr>
            </w:pPr>
          </w:p>
        </w:tc>
      </w:tr>
      <w:tr w:rsidR="00C1516C" w:rsidRPr="006936CB" w:rsidTr="00E64849">
        <w:trPr>
          <w:gridAfter w:val="1"/>
          <w:wAfter w:w="7" w:type="dxa"/>
          <w:cantSplit/>
        </w:trPr>
        <w:tc>
          <w:tcPr>
            <w:tcW w:w="430" w:type="dxa"/>
            <w:vAlign w:val="center"/>
          </w:tcPr>
          <w:p w:rsidR="00C1516C" w:rsidRPr="006936CB" w:rsidRDefault="00C1516C" w:rsidP="00E64849">
            <w:pPr>
              <w:jc w:val="center"/>
            </w:pPr>
            <w:r>
              <w:t>3</w:t>
            </w:r>
          </w:p>
        </w:tc>
        <w:tc>
          <w:tcPr>
            <w:tcW w:w="4321" w:type="dxa"/>
            <w:gridSpan w:val="2"/>
            <w:vAlign w:val="center"/>
          </w:tcPr>
          <w:p w:rsidR="00C1516C" w:rsidRPr="006936CB" w:rsidRDefault="00C1516C" w:rsidP="00E64849">
            <w:pPr>
              <w:spacing w:before="100" w:beforeAutospacing="1" w:after="100" w:afterAutospacing="1"/>
              <w:rPr>
                <w:szCs w:val="24"/>
              </w:rPr>
            </w:pPr>
            <w:r w:rsidRPr="006936CB">
              <w:rPr>
                <w:szCs w:val="24"/>
              </w:rPr>
              <w:t xml:space="preserve">Monitoraggio della sezione ‘Amministrazione trasparente’ del sito web istituzionale </w:t>
            </w:r>
            <w:r>
              <w:rPr>
                <w:szCs w:val="24"/>
              </w:rPr>
              <w:t xml:space="preserve">del comune </w:t>
            </w:r>
            <w:r w:rsidRPr="006936CB">
              <w:rPr>
                <w:szCs w:val="24"/>
              </w:rPr>
              <w:t>e verifica dei suoi contenuti</w:t>
            </w:r>
          </w:p>
        </w:tc>
        <w:tc>
          <w:tcPr>
            <w:tcW w:w="1556" w:type="dxa"/>
            <w:gridSpan w:val="2"/>
            <w:vAlign w:val="center"/>
          </w:tcPr>
          <w:p w:rsidR="00C1516C" w:rsidRPr="006936CB" w:rsidRDefault="00C1516C" w:rsidP="00E64849">
            <w:pPr>
              <w:spacing w:before="100" w:beforeAutospacing="1" w:after="100" w:afterAutospacing="1"/>
              <w:rPr>
                <w:rFonts w:ascii="Arial" w:hAnsi="Arial" w:cs="Arial"/>
                <w:sz w:val="16"/>
                <w:szCs w:val="16"/>
              </w:rPr>
            </w:pPr>
            <w:r w:rsidRPr="006936CB">
              <w:rPr>
                <w:szCs w:val="24"/>
              </w:rPr>
              <w:t>Responsabile del servizio / RPCT</w:t>
            </w:r>
          </w:p>
        </w:tc>
        <w:tc>
          <w:tcPr>
            <w:tcW w:w="1410" w:type="dxa"/>
            <w:vAlign w:val="center"/>
          </w:tcPr>
          <w:p w:rsidR="00C1516C" w:rsidRPr="006936CB" w:rsidRDefault="00C1516C" w:rsidP="00E64849">
            <w:pPr>
              <w:spacing w:before="100" w:beforeAutospacing="1" w:after="100" w:afterAutospacing="1"/>
              <w:rPr>
                <w:rFonts w:ascii="Arial" w:hAnsi="Arial" w:cs="Arial"/>
                <w:sz w:val="16"/>
                <w:szCs w:val="16"/>
              </w:rPr>
            </w:pPr>
          </w:p>
        </w:tc>
        <w:tc>
          <w:tcPr>
            <w:tcW w:w="227" w:type="dxa"/>
            <w:vAlign w:val="center"/>
          </w:tcPr>
          <w:p w:rsidR="00C1516C" w:rsidRPr="006936CB" w:rsidRDefault="00C1516C" w:rsidP="00E64849">
            <w:pPr>
              <w:pStyle w:val="Intestazione"/>
              <w:jc w:val="center"/>
              <w:rPr>
                <w:b/>
                <w:bCs/>
                <w:szCs w:val="24"/>
              </w:rPr>
            </w:pP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r w:rsidRPr="006936CB">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r w:rsidRPr="006936CB">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rFonts w:ascii="Arial" w:hAnsi="Arial" w:cs="Arial"/>
                <w:b/>
                <w:bCs/>
                <w:sz w:val="18"/>
                <w:szCs w:val="18"/>
              </w:rPr>
            </w:pPr>
            <w:r w:rsidRPr="006936CB">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r w:rsidRPr="006936CB">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61" w:type="dxa"/>
            <w:vAlign w:val="center"/>
          </w:tcPr>
          <w:p w:rsidR="00C1516C" w:rsidRPr="006936CB" w:rsidRDefault="00C1516C" w:rsidP="00E64849">
            <w:pPr>
              <w:pStyle w:val="Intestazione"/>
              <w:jc w:val="center"/>
              <w:rPr>
                <w:b/>
                <w:bCs/>
                <w:szCs w:val="24"/>
              </w:rPr>
            </w:pPr>
            <w:r w:rsidRPr="006936CB">
              <w:rPr>
                <w:b/>
                <w:bCs/>
                <w:szCs w:val="24"/>
              </w:rPr>
              <w:t>X</w:t>
            </w:r>
          </w:p>
        </w:tc>
        <w:tc>
          <w:tcPr>
            <w:tcW w:w="193"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rFonts w:ascii="Arial" w:hAnsi="Arial" w:cs="Arial"/>
                <w:b/>
                <w:bCs/>
                <w:sz w:val="18"/>
                <w:szCs w:val="18"/>
              </w:rPr>
            </w:pPr>
            <w:r w:rsidRPr="006936CB">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r w:rsidRPr="006936CB">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r w:rsidRPr="006936CB">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rFonts w:ascii="Arial" w:hAnsi="Arial" w:cs="Arial"/>
                <w:b/>
                <w:bCs/>
                <w:sz w:val="18"/>
                <w:szCs w:val="18"/>
              </w:rPr>
            </w:pPr>
            <w:r w:rsidRPr="006936CB">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rFonts w:ascii="Arial" w:hAnsi="Arial" w:cs="Arial"/>
                <w:b/>
                <w:sz w:val="18"/>
                <w:szCs w:val="18"/>
              </w:rPr>
            </w:pPr>
            <w:r w:rsidRPr="006936CB">
              <w:rPr>
                <w:b/>
                <w:bCs/>
                <w:szCs w:val="24"/>
              </w:rPr>
              <w:t>X</w:t>
            </w:r>
          </w:p>
        </w:tc>
        <w:tc>
          <w:tcPr>
            <w:tcW w:w="308" w:type="dxa"/>
            <w:gridSpan w:val="2"/>
            <w:vAlign w:val="center"/>
          </w:tcPr>
          <w:p w:rsidR="00C1516C" w:rsidRPr="006936CB" w:rsidRDefault="00C1516C" w:rsidP="00E64849">
            <w:pPr>
              <w:pStyle w:val="Intestazione"/>
              <w:jc w:val="center"/>
              <w:rPr>
                <w:rFonts w:ascii="Arial" w:hAnsi="Arial" w:cs="Arial"/>
                <w:b/>
                <w:bCs/>
                <w:sz w:val="18"/>
                <w:szCs w:val="18"/>
              </w:rPr>
            </w:pPr>
          </w:p>
        </w:tc>
      </w:tr>
      <w:tr w:rsidR="00C1516C" w:rsidRPr="006936CB" w:rsidTr="00E64849">
        <w:trPr>
          <w:gridAfter w:val="1"/>
          <w:wAfter w:w="7" w:type="dxa"/>
          <w:cantSplit/>
        </w:trPr>
        <w:tc>
          <w:tcPr>
            <w:tcW w:w="430" w:type="dxa"/>
            <w:vAlign w:val="center"/>
          </w:tcPr>
          <w:p w:rsidR="00C1516C" w:rsidRPr="006936CB" w:rsidRDefault="00C1516C" w:rsidP="00E64849">
            <w:pPr>
              <w:jc w:val="center"/>
            </w:pPr>
            <w:r>
              <w:t>4</w:t>
            </w:r>
          </w:p>
        </w:tc>
        <w:tc>
          <w:tcPr>
            <w:tcW w:w="4321" w:type="dxa"/>
            <w:gridSpan w:val="2"/>
            <w:vAlign w:val="center"/>
          </w:tcPr>
          <w:p w:rsidR="00C1516C" w:rsidRPr="006936CB" w:rsidRDefault="00C1516C" w:rsidP="00E64849">
            <w:pPr>
              <w:spacing w:before="100" w:beforeAutospacing="1" w:after="100" w:afterAutospacing="1"/>
              <w:rPr>
                <w:szCs w:val="24"/>
              </w:rPr>
            </w:pPr>
            <w:r w:rsidRPr="006936CB">
              <w:rPr>
                <w:szCs w:val="24"/>
              </w:rPr>
              <w:t>Monitoraggio della sezione ‘Società</w:t>
            </w:r>
            <w:r>
              <w:rPr>
                <w:szCs w:val="24"/>
              </w:rPr>
              <w:t xml:space="preserve"> trasparente’ dei siti web dei principali</w:t>
            </w:r>
            <w:r w:rsidRPr="006936CB">
              <w:rPr>
                <w:szCs w:val="24"/>
              </w:rPr>
              <w:t xml:space="preserve"> enti partecipati</w:t>
            </w:r>
          </w:p>
        </w:tc>
        <w:tc>
          <w:tcPr>
            <w:tcW w:w="1556" w:type="dxa"/>
            <w:gridSpan w:val="2"/>
            <w:vAlign w:val="center"/>
          </w:tcPr>
          <w:p w:rsidR="00C1516C" w:rsidRPr="006936CB" w:rsidRDefault="00C1516C" w:rsidP="00E64849">
            <w:pPr>
              <w:spacing w:before="100" w:beforeAutospacing="1" w:after="100" w:afterAutospacing="1"/>
              <w:rPr>
                <w:szCs w:val="24"/>
              </w:rPr>
            </w:pPr>
            <w:r w:rsidRPr="006936CB">
              <w:rPr>
                <w:szCs w:val="24"/>
              </w:rPr>
              <w:t>Responsabile del servizio / RPCT</w:t>
            </w:r>
          </w:p>
        </w:tc>
        <w:tc>
          <w:tcPr>
            <w:tcW w:w="1410" w:type="dxa"/>
            <w:vAlign w:val="center"/>
          </w:tcPr>
          <w:p w:rsidR="00C1516C" w:rsidRPr="006936CB" w:rsidRDefault="00C1516C" w:rsidP="00E64849">
            <w:pPr>
              <w:spacing w:before="100" w:beforeAutospacing="1" w:after="100" w:afterAutospacing="1"/>
              <w:rPr>
                <w:rFonts w:ascii="Arial" w:hAnsi="Arial" w:cs="Arial"/>
                <w:sz w:val="16"/>
                <w:szCs w:val="16"/>
              </w:rPr>
            </w:pPr>
          </w:p>
        </w:tc>
        <w:tc>
          <w:tcPr>
            <w:tcW w:w="227" w:type="dxa"/>
            <w:vAlign w:val="center"/>
          </w:tcPr>
          <w:p w:rsidR="00C1516C" w:rsidRPr="006936CB" w:rsidRDefault="00C1516C" w:rsidP="00E64849">
            <w:pPr>
              <w:pStyle w:val="Intestazione"/>
              <w:jc w:val="center"/>
              <w:rPr>
                <w:b/>
                <w:bCs/>
                <w:szCs w:val="24"/>
              </w:rPr>
            </w:pP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r w:rsidRPr="006936CB">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r w:rsidRPr="006936CB">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rFonts w:ascii="Arial" w:hAnsi="Arial" w:cs="Arial"/>
                <w:b/>
                <w:bCs/>
                <w:sz w:val="18"/>
                <w:szCs w:val="18"/>
              </w:rPr>
            </w:pPr>
            <w:r w:rsidRPr="006936CB">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r w:rsidRPr="006936CB">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61" w:type="dxa"/>
            <w:vAlign w:val="center"/>
          </w:tcPr>
          <w:p w:rsidR="00C1516C" w:rsidRPr="006936CB" w:rsidRDefault="00C1516C" w:rsidP="00E64849">
            <w:pPr>
              <w:pStyle w:val="Intestazione"/>
              <w:jc w:val="center"/>
              <w:rPr>
                <w:b/>
                <w:bCs/>
                <w:szCs w:val="24"/>
              </w:rPr>
            </w:pPr>
            <w:r w:rsidRPr="006936CB">
              <w:rPr>
                <w:b/>
                <w:bCs/>
                <w:szCs w:val="24"/>
              </w:rPr>
              <w:t>X</w:t>
            </w:r>
          </w:p>
        </w:tc>
        <w:tc>
          <w:tcPr>
            <w:tcW w:w="193"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rFonts w:ascii="Arial" w:hAnsi="Arial" w:cs="Arial"/>
                <w:b/>
                <w:bCs/>
                <w:sz w:val="18"/>
                <w:szCs w:val="18"/>
              </w:rPr>
            </w:pPr>
            <w:r w:rsidRPr="006936CB">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r w:rsidRPr="006936CB">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r w:rsidRPr="006936CB">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rFonts w:ascii="Arial" w:hAnsi="Arial" w:cs="Arial"/>
                <w:b/>
                <w:bCs/>
                <w:sz w:val="18"/>
                <w:szCs w:val="18"/>
              </w:rPr>
            </w:pPr>
            <w:r w:rsidRPr="006936CB">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rFonts w:ascii="Arial" w:hAnsi="Arial" w:cs="Arial"/>
                <w:b/>
                <w:sz w:val="18"/>
                <w:szCs w:val="18"/>
              </w:rPr>
            </w:pPr>
            <w:r w:rsidRPr="006936CB">
              <w:rPr>
                <w:b/>
                <w:bCs/>
                <w:szCs w:val="24"/>
              </w:rPr>
              <w:t>X</w:t>
            </w:r>
          </w:p>
        </w:tc>
        <w:tc>
          <w:tcPr>
            <w:tcW w:w="308" w:type="dxa"/>
            <w:gridSpan w:val="2"/>
            <w:vAlign w:val="center"/>
          </w:tcPr>
          <w:p w:rsidR="00C1516C" w:rsidRPr="006936CB" w:rsidRDefault="00C1516C" w:rsidP="00E64849">
            <w:pPr>
              <w:pStyle w:val="Intestazione"/>
              <w:jc w:val="center"/>
              <w:rPr>
                <w:rFonts w:ascii="Arial" w:hAnsi="Arial" w:cs="Arial"/>
                <w:b/>
                <w:bCs/>
                <w:sz w:val="18"/>
                <w:szCs w:val="18"/>
              </w:rPr>
            </w:pPr>
          </w:p>
        </w:tc>
      </w:tr>
      <w:tr w:rsidR="00C1516C" w:rsidRPr="006936CB" w:rsidTr="00E64849">
        <w:trPr>
          <w:gridAfter w:val="1"/>
          <w:wAfter w:w="7" w:type="dxa"/>
          <w:cantSplit/>
        </w:trPr>
        <w:tc>
          <w:tcPr>
            <w:tcW w:w="430" w:type="dxa"/>
            <w:vAlign w:val="center"/>
          </w:tcPr>
          <w:p w:rsidR="00C1516C" w:rsidRPr="006936CB" w:rsidRDefault="00C1516C" w:rsidP="00E64849">
            <w:pPr>
              <w:jc w:val="center"/>
            </w:pPr>
            <w:r>
              <w:t>5</w:t>
            </w:r>
          </w:p>
        </w:tc>
        <w:tc>
          <w:tcPr>
            <w:tcW w:w="4321" w:type="dxa"/>
            <w:gridSpan w:val="2"/>
            <w:vAlign w:val="center"/>
          </w:tcPr>
          <w:p w:rsidR="00C1516C" w:rsidRPr="006936CB" w:rsidRDefault="00C1516C" w:rsidP="00E64849">
            <w:pPr>
              <w:spacing w:before="100" w:beforeAutospacing="1" w:after="100" w:afterAutospacing="1"/>
              <w:rPr>
                <w:szCs w:val="24"/>
              </w:rPr>
            </w:pPr>
            <w:r w:rsidRPr="006936CB">
              <w:rPr>
                <w:szCs w:val="24"/>
              </w:rPr>
              <w:t>Eventuale sensibilizzazione agli enti partecipati degli obblighi di pubblicazione previsti. Segnalazione di eventuali mancanze e/o incompletezze.</w:t>
            </w:r>
          </w:p>
        </w:tc>
        <w:tc>
          <w:tcPr>
            <w:tcW w:w="1556" w:type="dxa"/>
            <w:gridSpan w:val="2"/>
            <w:vAlign w:val="center"/>
          </w:tcPr>
          <w:p w:rsidR="00C1516C" w:rsidRPr="006936CB" w:rsidRDefault="00C1516C" w:rsidP="00E64849">
            <w:pPr>
              <w:spacing w:before="100" w:beforeAutospacing="1" w:after="100" w:afterAutospacing="1"/>
              <w:rPr>
                <w:szCs w:val="24"/>
              </w:rPr>
            </w:pPr>
            <w:r w:rsidRPr="006936CB">
              <w:rPr>
                <w:szCs w:val="24"/>
              </w:rPr>
              <w:t>Responsabile del servizio / RPCT</w:t>
            </w:r>
          </w:p>
        </w:tc>
        <w:tc>
          <w:tcPr>
            <w:tcW w:w="1410" w:type="dxa"/>
            <w:vAlign w:val="center"/>
          </w:tcPr>
          <w:p w:rsidR="00C1516C" w:rsidRPr="006936CB" w:rsidRDefault="00C1516C" w:rsidP="00E64849">
            <w:pPr>
              <w:spacing w:before="100" w:beforeAutospacing="1" w:after="100" w:afterAutospacing="1"/>
              <w:rPr>
                <w:rFonts w:ascii="Arial" w:hAnsi="Arial" w:cs="Arial"/>
                <w:sz w:val="16"/>
                <w:szCs w:val="16"/>
              </w:rPr>
            </w:pPr>
          </w:p>
        </w:tc>
        <w:tc>
          <w:tcPr>
            <w:tcW w:w="227" w:type="dxa"/>
          </w:tcPr>
          <w:p w:rsidR="00C1516C" w:rsidRPr="006936CB" w:rsidRDefault="00C1516C" w:rsidP="00E64849">
            <w:pPr>
              <w:pStyle w:val="Intestazione"/>
              <w:rPr>
                <w:b/>
                <w:bCs/>
                <w:szCs w:val="24"/>
              </w:rPr>
            </w:pPr>
          </w:p>
        </w:tc>
        <w:tc>
          <w:tcPr>
            <w:tcW w:w="227" w:type="dxa"/>
          </w:tcPr>
          <w:p w:rsidR="00C1516C" w:rsidRPr="006936CB" w:rsidRDefault="00C1516C" w:rsidP="00E64849">
            <w:pPr>
              <w:pStyle w:val="Intestazione"/>
              <w:rPr>
                <w:b/>
                <w:bCs/>
                <w:szCs w:val="24"/>
              </w:rPr>
            </w:pPr>
          </w:p>
        </w:tc>
        <w:tc>
          <w:tcPr>
            <w:tcW w:w="227" w:type="dxa"/>
          </w:tcPr>
          <w:p w:rsidR="00C1516C" w:rsidRPr="006936CB" w:rsidRDefault="00C1516C" w:rsidP="00E64849">
            <w:pPr>
              <w:pStyle w:val="Intestazione"/>
              <w:rPr>
                <w:b/>
                <w:bCs/>
                <w:szCs w:val="24"/>
              </w:rPr>
            </w:pPr>
          </w:p>
        </w:tc>
        <w:tc>
          <w:tcPr>
            <w:tcW w:w="227" w:type="dxa"/>
          </w:tcPr>
          <w:p w:rsidR="00C1516C" w:rsidRPr="006936CB" w:rsidRDefault="00C1516C" w:rsidP="00E64849">
            <w:pPr>
              <w:pStyle w:val="Intestazione"/>
              <w:rPr>
                <w:b/>
                <w:bCs/>
                <w:szCs w:val="24"/>
              </w:rPr>
            </w:pPr>
          </w:p>
        </w:tc>
        <w:tc>
          <w:tcPr>
            <w:tcW w:w="227" w:type="dxa"/>
            <w:vAlign w:val="center"/>
          </w:tcPr>
          <w:p w:rsidR="00C1516C" w:rsidRPr="006936CB" w:rsidRDefault="00C1516C" w:rsidP="00E64849">
            <w:pPr>
              <w:pStyle w:val="Intestazione"/>
              <w:jc w:val="center"/>
              <w:rPr>
                <w:b/>
                <w:bCs/>
                <w:szCs w:val="24"/>
              </w:rPr>
            </w:pP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rFonts w:ascii="Arial" w:hAnsi="Arial" w:cs="Arial"/>
                <w:b/>
                <w:sz w:val="18"/>
                <w:szCs w:val="18"/>
              </w:rPr>
            </w:pP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rFonts w:ascii="Arial" w:hAnsi="Arial" w:cs="Arial"/>
                <w:b/>
                <w:sz w:val="18"/>
                <w:szCs w:val="18"/>
              </w:rPr>
            </w:pPr>
          </w:p>
        </w:tc>
        <w:tc>
          <w:tcPr>
            <w:tcW w:w="261" w:type="dxa"/>
            <w:vAlign w:val="center"/>
          </w:tcPr>
          <w:p w:rsidR="00C1516C" w:rsidRPr="006936CB" w:rsidRDefault="00C1516C" w:rsidP="00E64849">
            <w:pPr>
              <w:pStyle w:val="Intestazione"/>
              <w:jc w:val="center"/>
              <w:rPr>
                <w:b/>
                <w:bCs/>
                <w:szCs w:val="24"/>
              </w:rPr>
            </w:pPr>
            <w:r w:rsidRPr="006936CB">
              <w:rPr>
                <w:b/>
                <w:bCs/>
                <w:szCs w:val="24"/>
              </w:rPr>
              <w:t>X</w:t>
            </w:r>
          </w:p>
        </w:tc>
        <w:tc>
          <w:tcPr>
            <w:tcW w:w="193"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rFonts w:ascii="Arial" w:hAnsi="Arial" w:cs="Arial"/>
                <w:b/>
                <w:bCs/>
                <w:sz w:val="18"/>
                <w:szCs w:val="18"/>
              </w:rPr>
            </w:pPr>
            <w:r w:rsidRPr="006936CB">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r w:rsidRPr="006936CB">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r w:rsidRPr="006936CB">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rFonts w:ascii="Arial" w:hAnsi="Arial" w:cs="Arial"/>
                <w:b/>
                <w:bCs/>
                <w:sz w:val="18"/>
                <w:szCs w:val="18"/>
              </w:rPr>
            </w:pPr>
            <w:r w:rsidRPr="006936CB">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rFonts w:ascii="Arial" w:hAnsi="Arial" w:cs="Arial"/>
                <w:b/>
                <w:sz w:val="18"/>
                <w:szCs w:val="18"/>
              </w:rPr>
            </w:pPr>
            <w:r w:rsidRPr="006936CB">
              <w:rPr>
                <w:b/>
                <w:bCs/>
                <w:szCs w:val="24"/>
              </w:rPr>
              <w:t>X</w:t>
            </w:r>
          </w:p>
        </w:tc>
        <w:tc>
          <w:tcPr>
            <w:tcW w:w="308" w:type="dxa"/>
            <w:gridSpan w:val="2"/>
            <w:vAlign w:val="center"/>
          </w:tcPr>
          <w:p w:rsidR="00C1516C" w:rsidRPr="006936CB" w:rsidRDefault="00C1516C" w:rsidP="00E64849">
            <w:pPr>
              <w:pStyle w:val="Intestazione"/>
              <w:jc w:val="center"/>
              <w:rPr>
                <w:rFonts w:ascii="Arial" w:hAnsi="Arial" w:cs="Arial"/>
                <w:b/>
                <w:sz w:val="18"/>
                <w:szCs w:val="18"/>
              </w:rPr>
            </w:pPr>
          </w:p>
        </w:tc>
      </w:tr>
      <w:tr w:rsidR="00C1516C" w:rsidRPr="006936CB" w:rsidTr="00E64849">
        <w:trPr>
          <w:gridAfter w:val="1"/>
          <w:wAfter w:w="7" w:type="dxa"/>
          <w:cantSplit/>
        </w:trPr>
        <w:tc>
          <w:tcPr>
            <w:tcW w:w="430" w:type="dxa"/>
            <w:vAlign w:val="center"/>
          </w:tcPr>
          <w:p w:rsidR="00C1516C" w:rsidRPr="006936CB" w:rsidRDefault="00C1516C" w:rsidP="00E64849">
            <w:pPr>
              <w:jc w:val="center"/>
            </w:pPr>
            <w:r>
              <w:t>6</w:t>
            </w:r>
          </w:p>
        </w:tc>
        <w:tc>
          <w:tcPr>
            <w:tcW w:w="4321" w:type="dxa"/>
            <w:gridSpan w:val="2"/>
            <w:vAlign w:val="center"/>
          </w:tcPr>
          <w:p w:rsidR="00C1516C" w:rsidRPr="006936CB" w:rsidRDefault="00C1516C" w:rsidP="00E64849">
            <w:pPr>
              <w:spacing w:before="100" w:beforeAutospacing="1" w:after="100" w:afterAutospacing="1"/>
              <w:rPr>
                <w:szCs w:val="24"/>
              </w:rPr>
            </w:pPr>
            <w:r w:rsidRPr="006936CB">
              <w:rPr>
                <w:szCs w:val="24"/>
              </w:rPr>
              <w:t>Eventuale aggiornamento della sezione ‘Amministrazione trasparente’ del sito web istituzionale con materiale implementazione delle modifiche e adeguamenti necessari</w:t>
            </w:r>
          </w:p>
        </w:tc>
        <w:tc>
          <w:tcPr>
            <w:tcW w:w="1556" w:type="dxa"/>
            <w:gridSpan w:val="2"/>
            <w:vAlign w:val="center"/>
          </w:tcPr>
          <w:p w:rsidR="00C1516C" w:rsidRPr="006936CB" w:rsidRDefault="00C1516C" w:rsidP="00E64849">
            <w:pPr>
              <w:spacing w:before="100" w:beforeAutospacing="1" w:after="100" w:afterAutospacing="1"/>
              <w:rPr>
                <w:szCs w:val="24"/>
              </w:rPr>
            </w:pPr>
            <w:r w:rsidRPr="006936CB">
              <w:rPr>
                <w:szCs w:val="24"/>
              </w:rPr>
              <w:t>Responsabile del servizio / Ufficio stampa</w:t>
            </w:r>
          </w:p>
        </w:tc>
        <w:tc>
          <w:tcPr>
            <w:tcW w:w="1410" w:type="dxa"/>
            <w:vAlign w:val="center"/>
          </w:tcPr>
          <w:p w:rsidR="00C1516C" w:rsidRPr="006936CB" w:rsidRDefault="00C1516C" w:rsidP="00E64849">
            <w:pPr>
              <w:spacing w:before="100" w:beforeAutospacing="1" w:after="100" w:afterAutospacing="1"/>
              <w:rPr>
                <w:rFonts w:ascii="Arial" w:hAnsi="Arial" w:cs="Arial"/>
                <w:sz w:val="16"/>
                <w:szCs w:val="16"/>
              </w:rPr>
            </w:pPr>
          </w:p>
        </w:tc>
        <w:tc>
          <w:tcPr>
            <w:tcW w:w="227" w:type="dxa"/>
            <w:vAlign w:val="center"/>
          </w:tcPr>
          <w:p w:rsidR="00C1516C" w:rsidRPr="006936CB" w:rsidRDefault="00C1516C" w:rsidP="00E64849">
            <w:pPr>
              <w:pStyle w:val="Intestazione"/>
              <w:jc w:val="center"/>
              <w:rPr>
                <w:b/>
                <w:bCs/>
                <w:szCs w:val="24"/>
              </w:rPr>
            </w:pP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r w:rsidRPr="006936CB">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r w:rsidRPr="006936CB">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rFonts w:ascii="Arial" w:hAnsi="Arial" w:cs="Arial"/>
                <w:b/>
                <w:bCs/>
                <w:sz w:val="18"/>
                <w:szCs w:val="18"/>
              </w:rPr>
            </w:pPr>
            <w:r w:rsidRPr="006936CB">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r w:rsidRPr="006936CB">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61" w:type="dxa"/>
            <w:vAlign w:val="center"/>
          </w:tcPr>
          <w:p w:rsidR="00C1516C" w:rsidRPr="006936CB" w:rsidRDefault="00C1516C" w:rsidP="00E64849">
            <w:pPr>
              <w:pStyle w:val="Intestazione"/>
              <w:jc w:val="center"/>
              <w:rPr>
                <w:b/>
                <w:bCs/>
                <w:szCs w:val="24"/>
              </w:rPr>
            </w:pPr>
            <w:r w:rsidRPr="006936CB">
              <w:rPr>
                <w:b/>
                <w:bCs/>
                <w:szCs w:val="24"/>
              </w:rPr>
              <w:t>X</w:t>
            </w:r>
          </w:p>
        </w:tc>
        <w:tc>
          <w:tcPr>
            <w:tcW w:w="193"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rFonts w:ascii="Arial" w:hAnsi="Arial" w:cs="Arial"/>
                <w:b/>
                <w:bCs/>
                <w:sz w:val="18"/>
                <w:szCs w:val="18"/>
              </w:rPr>
            </w:pPr>
            <w:r w:rsidRPr="006936CB">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r w:rsidRPr="006936CB">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b/>
                <w:bCs/>
                <w:szCs w:val="24"/>
              </w:rPr>
            </w:pPr>
            <w:r w:rsidRPr="006936CB">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rFonts w:ascii="Arial" w:hAnsi="Arial" w:cs="Arial"/>
                <w:b/>
                <w:bCs/>
                <w:sz w:val="18"/>
                <w:szCs w:val="18"/>
              </w:rPr>
            </w:pPr>
            <w:r w:rsidRPr="006936CB">
              <w:rPr>
                <w:b/>
                <w:bCs/>
                <w:szCs w:val="24"/>
              </w:rPr>
              <w:t>X</w:t>
            </w:r>
          </w:p>
        </w:tc>
        <w:tc>
          <w:tcPr>
            <w:tcW w:w="227" w:type="dxa"/>
            <w:vAlign w:val="center"/>
          </w:tcPr>
          <w:p w:rsidR="00C1516C" w:rsidRPr="006936CB" w:rsidRDefault="00C1516C" w:rsidP="00E64849">
            <w:pPr>
              <w:pStyle w:val="Intestazione"/>
              <w:jc w:val="center"/>
              <w:rPr>
                <w:rFonts w:ascii="Arial" w:hAnsi="Arial" w:cs="Arial"/>
                <w:b/>
                <w:bCs/>
                <w:sz w:val="18"/>
                <w:szCs w:val="18"/>
              </w:rPr>
            </w:pPr>
          </w:p>
        </w:tc>
        <w:tc>
          <w:tcPr>
            <w:tcW w:w="227" w:type="dxa"/>
            <w:vAlign w:val="center"/>
          </w:tcPr>
          <w:p w:rsidR="00C1516C" w:rsidRPr="006936CB" w:rsidRDefault="00C1516C" w:rsidP="00E64849">
            <w:pPr>
              <w:pStyle w:val="Intestazione"/>
              <w:jc w:val="center"/>
              <w:rPr>
                <w:rFonts w:ascii="Arial" w:hAnsi="Arial" w:cs="Arial"/>
                <w:b/>
                <w:sz w:val="18"/>
                <w:szCs w:val="18"/>
              </w:rPr>
            </w:pPr>
            <w:r w:rsidRPr="006936CB">
              <w:rPr>
                <w:b/>
                <w:bCs/>
                <w:szCs w:val="24"/>
              </w:rPr>
              <w:t>X</w:t>
            </w:r>
          </w:p>
        </w:tc>
        <w:tc>
          <w:tcPr>
            <w:tcW w:w="308" w:type="dxa"/>
            <w:gridSpan w:val="2"/>
            <w:vAlign w:val="center"/>
          </w:tcPr>
          <w:p w:rsidR="00C1516C" w:rsidRPr="006936CB" w:rsidRDefault="00C1516C" w:rsidP="00E64849">
            <w:pPr>
              <w:pStyle w:val="Intestazione"/>
              <w:jc w:val="center"/>
              <w:rPr>
                <w:rFonts w:ascii="Arial" w:hAnsi="Arial" w:cs="Arial"/>
                <w:b/>
                <w:bCs/>
                <w:sz w:val="18"/>
                <w:szCs w:val="18"/>
              </w:rPr>
            </w:pPr>
          </w:p>
        </w:tc>
      </w:tr>
      <w:tr w:rsidR="00C1516C" w:rsidRPr="006936CB" w:rsidTr="00E64849">
        <w:trPr>
          <w:gridAfter w:val="1"/>
          <w:wAfter w:w="7" w:type="dxa"/>
          <w:cantSplit/>
          <w:trHeight w:val="1142"/>
        </w:trPr>
        <w:tc>
          <w:tcPr>
            <w:tcW w:w="6232" w:type="dxa"/>
            <w:gridSpan w:val="4"/>
            <w:tcBorders>
              <w:bottom w:val="nil"/>
            </w:tcBorders>
          </w:tcPr>
          <w:p w:rsidR="00C1516C" w:rsidRPr="006936CB" w:rsidRDefault="00C1516C" w:rsidP="00E64849">
            <w:pPr>
              <w:ind w:left="720"/>
              <w:jc w:val="both"/>
            </w:pPr>
          </w:p>
          <w:p w:rsidR="00C1516C" w:rsidRPr="006936CB" w:rsidRDefault="00C1516C" w:rsidP="00C1516C">
            <w:pPr>
              <w:widowControl/>
              <w:numPr>
                <w:ilvl w:val="0"/>
                <w:numId w:val="2"/>
              </w:numPr>
              <w:autoSpaceDE/>
              <w:autoSpaceDN/>
              <w:jc w:val="both"/>
            </w:pPr>
            <w:r w:rsidRPr="006936CB">
              <w:t>Rispetto della tempistica prevista per le singole fasi dell’obiettivo</w:t>
            </w:r>
          </w:p>
          <w:p w:rsidR="00C1516C" w:rsidRPr="006936CB" w:rsidRDefault="00C1516C" w:rsidP="00C1516C">
            <w:pPr>
              <w:widowControl/>
              <w:numPr>
                <w:ilvl w:val="0"/>
                <w:numId w:val="2"/>
              </w:numPr>
              <w:autoSpaceDE/>
              <w:autoSpaceDN/>
              <w:jc w:val="both"/>
            </w:pPr>
            <w:r w:rsidRPr="006936CB">
              <w:rPr>
                <w:szCs w:val="24"/>
              </w:rPr>
              <w:t xml:space="preserve">Almeno una verifica nel periodo interessato </w:t>
            </w:r>
          </w:p>
        </w:tc>
        <w:tc>
          <w:tcPr>
            <w:tcW w:w="7014" w:type="dxa"/>
            <w:gridSpan w:val="27"/>
            <w:vMerge w:val="restart"/>
          </w:tcPr>
          <w:p w:rsidR="00C1516C" w:rsidRPr="006936CB" w:rsidRDefault="00C1516C" w:rsidP="00E64849">
            <w:pPr>
              <w:rPr>
                <w:b/>
                <w:u w:val="single"/>
              </w:rPr>
            </w:pPr>
            <w:r w:rsidRPr="006936CB">
              <w:rPr>
                <w:b/>
              </w:rPr>
              <w:t>Livello di attuazione:</w:t>
            </w:r>
          </w:p>
          <w:p w:rsidR="00C1516C" w:rsidRPr="006936CB" w:rsidRDefault="00C1516C" w:rsidP="00E64849">
            <w:r w:rsidRPr="006936CB">
              <w:rPr>
                <w:b/>
              </w:rPr>
              <w:t>1° monitoraggio trim.</w:t>
            </w:r>
            <w:r w:rsidRPr="006936CB">
              <w:t xml:space="preserve">: </w:t>
            </w:r>
          </w:p>
          <w:p w:rsidR="00C1516C" w:rsidRPr="006936CB" w:rsidRDefault="00C1516C" w:rsidP="00E64849"/>
          <w:p w:rsidR="00C1516C" w:rsidRPr="006936CB" w:rsidRDefault="00C1516C" w:rsidP="00E64849">
            <w:r w:rsidRPr="006936CB">
              <w:rPr>
                <w:b/>
              </w:rPr>
              <w:t>2° monitoraggio trim.</w:t>
            </w:r>
            <w:r w:rsidRPr="006936CB">
              <w:t xml:space="preserve">:  </w:t>
            </w:r>
          </w:p>
          <w:p w:rsidR="00C1516C" w:rsidRPr="006936CB" w:rsidRDefault="00C1516C" w:rsidP="00E64849">
            <w:pPr>
              <w:pStyle w:val="Intestazione"/>
              <w:tabs>
                <w:tab w:val="clear" w:pos="4819"/>
                <w:tab w:val="clear" w:pos="9638"/>
              </w:tabs>
              <w:rPr>
                <w:rFonts w:ascii="Arial" w:hAnsi="Arial"/>
              </w:rPr>
            </w:pPr>
            <w:r w:rsidRPr="006936CB">
              <w:rPr>
                <w:b/>
              </w:rPr>
              <w:t>Consuntivo</w:t>
            </w:r>
            <w:r w:rsidRPr="006936CB">
              <w:t>:</w:t>
            </w:r>
          </w:p>
        </w:tc>
      </w:tr>
      <w:tr w:rsidR="00C1516C" w:rsidRPr="006936CB" w:rsidTr="00E64849">
        <w:trPr>
          <w:gridAfter w:val="1"/>
          <w:wAfter w:w="7" w:type="dxa"/>
          <w:cantSplit/>
        </w:trPr>
        <w:tc>
          <w:tcPr>
            <w:tcW w:w="6232" w:type="dxa"/>
            <w:gridSpan w:val="4"/>
            <w:tcBorders>
              <w:top w:val="nil"/>
            </w:tcBorders>
          </w:tcPr>
          <w:p w:rsidR="00C1516C" w:rsidRPr="006936CB" w:rsidRDefault="00C1516C" w:rsidP="00E64849">
            <w:pPr>
              <w:jc w:val="both"/>
            </w:pPr>
            <w:r w:rsidRPr="006936CB">
              <w:rPr>
                <w:b/>
              </w:rPr>
              <w:t>Criticità</w:t>
            </w:r>
            <w:r w:rsidRPr="006936CB">
              <w:t xml:space="preserve">: </w:t>
            </w:r>
          </w:p>
          <w:p w:rsidR="00C1516C" w:rsidRPr="006936CB" w:rsidRDefault="00C1516C" w:rsidP="00C1516C">
            <w:pPr>
              <w:widowControl/>
              <w:numPr>
                <w:ilvl w:val="0"/>
                <w:numId w:val="1"/>
              </w:numPr>
              <w:autoSpaceDE/>
              <w:autoSpaceDN/>
              <w:jc w:val="both"/>
            </w:pPr>
            <w:r w:rsidRPr="006936CB">
              <w:t>L’obiettivo, in  quanto a carattere intersettoriale, richiede la collaborazione del personale addetto per l’implementazione della fase n.</w:t>
            </w:r>
            <w:r>
              <w:t xml:space="preserve"> 6</w:t>
            </w:r>
          </w:p>
        </w:tc>
        <w:tc>
          <w:tcPr>
            <w:tcW w:w="7014" w:type="dxa"/>
            <w:gridSpan w:val="27"/>
            <w:vMerge/>
          </w:tcPr>
          <w:p w:rsidR="00C1516C" w:rsidRPr="006936CB" w:rsidRDefault="00C1516C" w:rsidP="00E64849"/>
        </w:tc>
      </w:tr>
    </w:tbl>
    <w:p w:rsidR="00C1516C" w:rsidRDefault="00C1516C" w:rsidP="00C1516C">
      <w:pPr>
        <w:rPr>
          <w:b/>
        </w:rPr>
      </w:pPr>
      <w:r w:rsidRPr="006936CB">
        <w:rPr>
          <w:b/>
        </w:rPr>
        <w:t>Note:</w:t>
      </w:r>
    </w:p>
    <w:p w:rsidR="00C1516C" w:rsidRPr="000F7681" w:rsidRDefault="00C1516C" w:rsidP="00C1516C">
      <w:pPr>
        <w:rPr>
          <w:b/>
        </w:rPr>
      </w:pPr>
      <w:r w:rsidRPr="006936CB">
        <w:rPr>
          <w:b/>
        </w:rPr>
        <w:t>Comune di Luzzara</w:t>
      </w:r>
      <w:r>
        <w:tab/>
      </w:r>
      <w:r>
        <w:tab/>
      </w:r>
      <w:r>
        <w:tab/>
      </w:r>
      <w:r>
        <w:tab/>
      </w:r>
      <w:r>
        <w:tab/>
      </w:r>
      <w:r>
        <w:tab/>
      </w:r>
      <w:r>
        <w:tab/>
      </w:r>
      <w:r>
        <w:tab/>
      </w:r>
      <w:r>
        <w:tab/>
      </w:r>
      <w:r>
        <w:tab/>
      </w:r>
      <w:r w:rsidRPr="006936CB">
        <w:rPr>
          <w:b/>
        </w:rPr>
        <w:t xml:space="preserve">Scheda obiettivo esercizio </w:t>
      </w:r>
      <w:r>
        <w:rPr>
          <w:b/>
        </w:rPr>
        <w:t>2023</w:t>
      </w:r>
    </w:p>
    <w:p w:rsidR="00C1516C" w:rsidRPr="006936CB" w:rsidRDefault="00C1516C" w:rsidP="00C1516C">
      <w:pPr>
        <w:pStyle w:val="Rientrocorpodeltesto"/>
        <w:ind w:left="0"/>
        <w:rPr>
          <w:b/>
          <w:szCs w:val="24"/>
        </w:rPr>
      </w:pPr>
      <w:r w:rsidRPr="006936CB">
        <w:rPr>
          <w:b/>
          <w:szCs w:val="24"/>
        </w:rPr>
        <w:t>Area: Programmazione e con</w:t>
      </w:r>
      <w:r>
        <w:rPr>
          <w:b/>
          <w:szCs w:val="24"/>
        </w:rPr>
        <w:t xml:space="preserve">trollo. Servizi </w:t>
      </w:r>
      <w:proofErr w:type="gramStart"/>
      <w:r>
        <w:rPr>
          <w:b/>
          <w:szCs w:val="24"/>
        </w:rPr>
        <w:t>amministrativi:</w:t>
      </w:r>
      <w:r w:rsidRPr="006936CB">
        <w:rPr>
          <w:b/>
          <w:szCs w:val="24"/>
        </w:rPr>
        <w:t xml:space="preserve">  Risorse</w:t>
      </w:r>
      <w:proofErr w:type="gramEnd"/>
      <w:r w:rsidRPr="006936CB">
        <w:rPr>
          <w:b/>
          <w:szCs w:val="24"/>
        </w:rPr>
        <w:t>: Programmazione e controllo. Servizi amministrativi.</w:t>
      </w:r>
    </w:p>
    <w:p w:rsidR="00C1516C" w:rsidRDefault="00C1516C" w:rsidP="00C1516C">
      <w:pPr>
        <w:rPr>
          <w:b/>
          <w:szCs w:val="24"/>
        </w:rPr>
      </w:pPr>
      <w:proofErr w:type="gramStart"/>
      <w:r w:rsidRPr="006936CB">
        <w:rPr>
          <w:b/>
          <w:szCs w:val="24"/>
        </w:rPr>
        <w:t xml:space="preserve">Responsabile:   </w:t>
      </w:r>
      <w:proofErr w:type="gramEnd"/>
      <w:r w:rsidRPr="006936CB">
        <w:rPr>
          <w:b/>
          <w:szCs w:val="24"/>
        </w:rPr>
        <w:t xml:space="preserve">Terzi dott. Marco                      </w:t>
      </w:r>
      <w:r>
        <w:rPr>
          <w:b/>
          <w:szCs w:val="24"/>
        </w:rPr>
        <w:t xml:space="preserve"> </w:t>
      </w:r>
      <w:r>
        <w:rPr>
          <w:b/>
          <w:szCs w:val="24"/>
        </w:rPr>
        <w:tab/>
      </w:r>
      <w:r>
        <w:rPr>
          <w:b/>
          <w:szCs w:val="24"/>
        </w:rPr>
        <w:tab/>
      </w:r>
      <w:r>
        <w:rPr>
          <w:b/>
          <w:szCs w:val="24"/>
        </w:rPr>
        <w:tab/>
      </w:r>
      <w:r>
        <w:rPr>
          <w:b/>
          <w:szCs w:val="24"/>
        </w:rPr>
        <w:tab/>
      </w:r>
      <w:r>
        <w:rPr>
          <w:b/>
          <w:szCs w:val="24"/>
        </w:rPr>
        <w:tab/>
      </w:r>
      <w:r>
        <w:rPr>
          <w:b/>
          <w:szCs w:val="24"/>
        </w:rPr>
        <w:tab/>
        <w:t>Peso dell’obiettivo: 10</w:t>
      </w:r>
      <w:r w:rsidRPr="006936CB">
        <w:rPr>
          <w:b/>
          <w:szCs w:val="24"/>
        </w:rPr>
        <w:t>/100</w:t>
      </w:r>
    </w:p>
    <w:p w:rsidR="00C1516C" w:rsidRDefault="00C1516C" w:rsidP="00C1516C">
      <w:pPr>
        <w:rPr>
          <w:b/>
          <w:szCs w:val="24"/>
        </w:rPr>
      </w:pPr>
      <w:r>
        <w:rPr>
          <w:b/>
          <w:szCs w:val="24"/>
        </w:rPr>
        <w:lastRenderedPageBreak/>
        <w:t>PROJECT MANAGER: Responsabile del servizio finanziario</w:t>
      </w:r>
    </w:p>
    <w:p w:rsidR="00C1516C" w:rsidRPr="006936CB" w:rsidRDefault="00C1516C" w:rsidP="00C1516C">
      <w:pPr>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1107"/>
        <w:gridCol w:w="3214"/>
        <w:gridCol w:w="1268"/>
        <w:gridCol w:w="430"/>
        <w:gridCol w:w="1134"/>
        <w:gridCol w:w="361"/>
        <w:gridCol w:w="206"/>
        <w:gridCol w:w="313"/>
        <w:gridCol w:w="227"/>
        <w:gridCol w:w="227"/>
        <w:gridCol w:w="227"/>
        <w:gridCol w:w="227"/>
        <w:gridCol w:w="227"/>
        <w:gridCol w:w="227"/>
        <w:gridCol w:w="227"/>
        <w:gridCol w:w="227"/>
        <w:gridCol w:w="227"/>
        <w:gridCol w:w="261"/>
        <w:gridCol w:w="193"/>
        <w:gridCol w:w="227"/>
        <w:gridCol w:w="227"/>
        <w:gridCol w:w="227"/>
        <w:gridCol w:w="227"/>
        <w:gridCol w:w="227"/>
        <w:gridCol w:w="227"/>
        <w:gridCol w:w="227"/>
        <w:gridCol w:w="227"/>
        <w:gridCol w:w="227"/>
        <w:gridCol w:w="302"/>
        <w:gridCol w:w="6"/>
        <w:gridCol w:w="7"/>
      </w:tblGrid>
      <w:tr w:rsidR="00C1516C" w:rsidRPr="006936CB" w:rsidTr="00E64849">
        <w:trPr>
          <w:cantSplit/>
        </w:trPr>
        <w:tc>
          <w:tcPr>
            <w:tcW w:w="1537" w:type="dxa"/>
            <w:gridSpan w:val="2"/>
          </w:tcPr>
          <w:p w:rsidR="00C1516C" w:rsidRPr="006936CB" w:rsidRDefault="00C1516C" w:rsidP="00E64849">
            <w:pPr>
              <w:pStyle w:val="Intestazione"/>
              <w:tabs>
                <w:tab w:val="clear" w:pos="4819"/>
                <w:tab w:val="clear" w:pos="9638"/>
              </w:tabs>
              <w:rPr>
                <w:b/>
                <w:szCs w:val="24"/>
              </w:rPr>
            </w:pPr>
            <w:r w:rsidRPr="006936CB">
              <w:rPr>
                <w:b/>
                <w:szCs w:val="24"/>
              </w:rPr>
              <w:t>N.° 0</w:t>
            </w:r>
            <w:r>
              <w:rPr>
                <w:b/>
                <w:szCs w:val="24"/>
              </w:rPr>
              <w:t>2</w:t>
            </w:r>
          </w:p>
        </w:tc>
        <w:tc>
          <w:tcPr>
            <w:tcW w:w="11781" w:type="dxa"/>
            <w:gridSpan w:val="30"/>
          </w:tcPr>
          <w:p w:rsidR="00C1516C" w:rsidRDefault="00C1516C" w:rsidP="00E64849">
            <w:r w:rsidRPr="006936CB">
              <w:rPr>
                <w:b/>
              </w:rPr>
              <w:t>Nome obiettivo</w:t>
            </w:r>
            <w:r w:rsidRPr="006936CB">
              <w:t xml:space="preserve">: </w:t>
            </w:r>
            <w:r w:rsidRPr="000702A5">
              <w:t xml:space="preserve">PNRR: monitoraggio, </w:t>
            </w:r>
            <w:r>
              <w:t xml:space="preserve">supporto al Servizio ‘Uso e assetto del territorio’ </w:t>
            </w:r>
            <w:proofErr w:type="gramStart"/>
            <w:r>
              <w:t xml:space="preserve">e  </w:t>
            </w:r>
            <w:r w:rsidRPr="000702A5">
              <w:t>gestione</w:t>
            </w:r>
            <w:proofErr w:type="gramEnd"/>
            <w:r w:rsidRPr="000702A5">
              <w:t xml:space="preserve"> </w:t>
            </w:r>
            <w:r>
              <w:t>d</w:t>
            </w:r>
            <w:r w:rsidRPr="000702A5">
              <w:t>e</w:t>
            </w:r>
            <w:r>
              <w:t>gli</w:t>
            </w:r>
            <w:r w:rsidRPr="000702A5">
              <w:t xml:space="preserve"> </w:t>
            </w:r>
            <w:r>
              <w:t xml:space="preserve">aspetti contabili connessi </w:t>
            </w:r>
          </w:p>
          <w:p w:rsidR="00C1516C" w:rsidRDefault="00C1516C" w:rsidP="00E64849">
            <w:pPr>
              <w:jc w:val="both"/>
              <w:rPr>
                <w:b/>
                <w:szCs w:val="24"/>
              </w:rPr>
            </w:pPr>
          </w:p>
          <w:p w:rsidR="00C1516C" w:rsidRDefault="00C1516C" w:rsidP="00E64849">
            <w:pPr>
              <w:jc w:val="both"/>
              <w:rPr>
                <w:b/>
                <w:szCs w:val="24"/>
              </w:rPr>
            </w:pPr>
            <w:r w:rsidRPr="006936CB">
              <w:rPr>
                <w:b/>
                <w:szCs w:val="24"/>
              </w:rPr>
              <w:t>Annuale/</w:t>
            </w:r>
            <w:proofErr w:type="spellStart"/>
            <w:r w:rsidRPr="006936CB">
              <w:rPr>
                <w:b/>
                <w:szCs w:val="24"/>
              </w:rPr>
              <w:t>Plurienn</w:t>
            </w:r>
            <w:proofErr w:type="spellEnd"/>
            <w:proofErr w:type="gramStart"/>
            <w:r w:rsidRPr="006936CB">
              <w:rPr>
                <w:szCs w:val="24"/>
              </w:rPr>
              <w:t xml:space="preserve">.:  </w:t>
            </w:r>
            <w:r>
              <w:rPr>
                <w:szCs w:val="24"/>
              </w:rPr>
              <w:t>2023</w:t>
            </w:r>
            <w:proofErr w:type="gramEnd"/>
            <w:r w:rsidRPr="006936CB">
              <w:rPr>
                <w:szCs w:val="24"/>
              </w:rPr>
              <w:t xml:space="preserve">;  </w:t>
            </w:r>
            <w:r w:rsidRPr="006936CB">
              <w:rPr>
                <w:b/>
                <w:szCs w:val="24"/>
              </w:rPr>
              <w:t xml:space="preserve">Anno di </w:t>
            </w:r>
            <w:proofErr w:type="spellStart"/>
            <w:r w:rsidRPr="006936CB">
              <w:rPr>
                <w:b/>
                <w:szCs w:val="24"/>
              </w:rPr>
              <w:t>prev</w:t>
            </w:r>
            <w:proofErr w:type="spellEnd"/>
            <w:r w:rsidRPr="006936CB">
              <w:rPr>
                <w:b/>
                <w:szCs w:val="24"/>
              </w:rPr>
              <w:t xml:space="preserve">. </w:t>
            </w:r>
            <w:proofErr w:type="gramStart"/>
            <w:r w:rsidRPr="006936CB">
              <w:rPr>
                <w:b/>
                <w:szCs w:val="24"/>
              </w:rPr>
              <w:t>conclusione</w:t>
            </w:r>
            <w:r w:rsidRPr="006936CB">
              <w:rPr>
                <w:szCs w:val="24"/>
              </w:rPr>
              <w:t xml:space="preserve">:   </w:t>
            </w:r>
            <w:proofErr w:type="gramEnd"/>
            <w:r w:rsidRPr="006936CB">
              <w:rPr>
                <w:szCs w:val="24"/>
              </w:rPr>
              <w:t xml:space="preserve"> </w:t>
            </w:r>
            <w:r>
              <w:rPr>
                <w:b/>
                <w:szCs w:val="24"/>
              </w:rPr>
              <w:t>2023</w:t>
            </w:r>
          </w:p>
          <w:p w:rsidR="00C1516C" w:rsidRDefault="00C1516C" w:rsidP="00E64849">
            <w:pPr>
              <w:jc w:val="both"/>
              <w:rPr>
                <w:b/>
                <w:szCs w:val="24"/>
              </w:rPr>
            </w:pPr>
          </w:p>
          <w:p w:rsidR="00C1516C" w:rsidRPr="006936CB" w:rsidRDefault="00C1516C" w:rsidP="00E64849">
            <w:pPr>
              <w:jc w:val="both"/>
              <w:rPr>
                <w:szCs w:val="24"/>
              </w:rPr>
            </w:pPr>
            <w:r>
              <w:rPr>
                <w:b/>
                <w:szCs w:val="24"/>
              </w:rPr>
              <w:t>OBIETTIVO INTERSETTORIALE</w:t>
            </w:r>
          </w:p>
        </w:tc>
      </w:tr>
      <w:tr w:rsidR="00C1516C" w:rsidRPr="006936CB" w:rsidTr="00E64849">
        <w:trPr>
          <w:gridAfter w:val="2"/>
          <w:wAfter w:w="13" w:type="dxa"/>
          <w:cantSplit/>
          <w:trHeight w:val="1824"/>
        </w:trPr>
        <w:tc>
          <w:tcPr>
            <w:tcW w:w="13305" w:type="dxa"/>
            <w:gridSpan w:val="30"/>
          </w:tcPr>
          <w:p w:rsidR="00C1516C" w:rsidRDefault="00C1516C" w:rsidP="00E64849">
            <w:pPr>
              <w:jc w:val="both"/>
            </w:pPr>
            <w:r w:rsidRPr="006936CB">
              <w:rPr>
                <w:b/>
              </w:rPr>
              <w:t>Descrizione dei risultati attesi</w:t>
            </w:r>
            <w:r w:rsidRPr="006936CB">
              <w:t xml:space="preserve">: </w:t>
            </w:r>
            <w:r>
              <w:t xml:space="preserve">Il PNRR rappresenta indubbiamente un’opportunità unica per la ripresa dell’economia europea ed italiana dopo la pandemia da Covid-19 degli ultimi due anni. Anche se - va doverosamente detto -  la guerra Russia-Ucraina divampata in queste settimane sta già minando la ripresa e potrà portare nei prossimi mesi ad una revisione del Piano. Le possibilità di investimento che il PNRR mette a disposizione anche degli enti locali sono invero molteplici ed è doveroso operare ed agire per coglierle. Il quadro normativo del Piano e delle norme contabili ad esso connesse è in costante evoluzione ed aggiornamento. Sotto il profilo strettamente finanziario, a fronte dei bandi a cui si riuscirà ad accedere, sarà poi necessario adottare atti (variazione di bilancio/Peg), gestirne la corretta gestione contabile e, da ultimo, la corretta rendicontazione. Non a caso ANAC e Corte dei conti hanno rivolto la loro attenzione sull’attività di monitoraggio del Piano e sulla sua corretta gestione sotto il profilo della tematica dell’anticorruzione e quello contabile. In particolare, la Sez. Autonomie della Corte dei conti lo ha fatto con la deliberazione </w:t>
            </w:r>
            <w:r w:rsidRPr="00A934B9">
              <w:t>N. 1/SEZAUT/2022/INPR</w:t>
            </w:r>
            <w:r>
              <w:t>.</w:t>
            </w:r>
          </w:p>
          <w:p w:rsidR="00C1516C" w:rsidRDefault="00C1516C" w:rsidP="00E64849">
            <w:pPr>
              <w:jc w:val="both"/>
            </w:pPr>
            <w:r>
              <w:t>Finalità dell’obiettivo sono pertanto quelle di approfondire il quadro normativo di riferimento in costante coordinamento e confronto con i responsabili finanziari dei comuni dell’Unione e l’Unione stessa, fornire supporto e collaborazione al servizio ‘Uso e assetto del territorio’, attuare una corretta gestione dei riflessi contabili del Piano.</w:t>
            </w:r>
          </w:p>
          <w:p w:rsidR="00C1516C" w:rsidRPr="006936CB" w:rsidRDefault="00C1516C" w:rsidP="00E64849">
            <w:pPr>
              <w:jc w:val="both"/>
              <w:rPr>
                <w:szCs w:val="24"/>
              </w:rPr>
            </w:pPr>
          </w:p>
        </w:tc>
      </w:tr>
      <w:tr w:rsidR="00C1516C" w:rsidRPr="006936CB" w:rsidTr="00E64849">
        <w:trPr>
          <w:gridAfter w:val="1"/>
          <w:wAfter w:w="7" w:type="dxa"/>
          <w:cantSplit/>
        </w:trPr>
        <w:tc>
          <w:tcPr>
            <w:tcW w:w="430" w:type="dxa"/>
            <w:vMerge w:val="restart"/>
            <w:vAlign w:val="center"/>
          </w:tcPr>
          <w:p w:rsidR="00C1516C" w:rsidRPr="006936CB" w:rsidRDefault="00C1516C" w:rsidP="00E64849">
            <w:pPr>
              <w:pStyle w:val="Intestazione"/>
              <w:tabs>
                <w:tab w:val="clear" w:pos="4819"/>
                <w:tab w:val="clear" w:pos="9638"/>
              </w:tabs>
              <w:rPr>
                <w:rFonts w:ascii="Tahoma" w:hAnsi="Tahoma" w:cs="Tahoma"/>
                <w:sz w:val="20"/>
              </w:rPr>
            </w:pPr>
            <w:r w:rsidRPr="006936CB">
              <w:rPr>
                <w:rFonts w:ascii="Tahoma" w:hAnsi="Tahoma" w:cs="Tahoma"/>
                <w:sz w:val="20"/>
              </w:rPr>
              <w:t>N.°</w:t>
            </w:r>
          </w:p>
        </w:tc>
        <w:tc>
          <w:tcPr>
            <w:tcW w:w="4321" w:type="dxa"/>
            <w:gridSpan w:val="2"/>
            <w:vMerge w:val="restart"/>
            <w:vAlign w:val="center"/>
          </w:tcPr>
          <w:p w:rsidR="00C1516C" w:rsidRPr="006936CB" w:rsidRDefault="00C1516C" w:rsidP="00E64849">
            <w:pPr>
              <w:pStyle w:val="Intestazione"/>
              <w:tabs>
                <w:tab w:val="clear" w:pos="4819"/>
                <w:tab w:val="clear" w:pos="9638"/>
              </w:tabs>
              <w:jc w:val="center"/>
              <w:rPr>
                <w:rFonts w:ascii="Tahoma" w:hAnsi="Tahoma" w:cs="Tahoma"/>
                <w:sz w:val="18"/>
              </w:rPr>
            </w:pPr>
            <w:r w:rsidRPr="006936CB">
              <w:rPr>
                <w:rFonts w:ascii="Tahoma" w:hAnsi="Tahoma" w:cs="Tahoma"/>
                <w:sz w:val="20"/>
              </w:rPr>
              <w:t>Descrizione fase</w:t>
            </w:r>
          </w:p>
          <w:p w:rsidR="00C1516C" w:rsidRPr="006936CB" w:rsidRDefault="00C1516C" w:rsidP="00E64849">
            <w:pPr>
              <w:pStyle w:val="Intestazione"/>
              <w:tabs>
                <w:tab w:val="clear" w:pos="4819"/>
                <w:tab w:val="clear" w:pos="9638"/>
              </w:tabs>
              <w:rPr>
                <w:rFonts w:ascii="Tahoma" w:hAnsi="Tahoma" w:cs="Tahoma"/>
                <w:sz w:val="20"/>
              </w:rPr>
            </w:pPr>
          </w:p>
        </w:tc>
        <w:tc>
          <w:tcPr>
            <w:tcW w:w="1698" w:type="dxa"/>
            <w:gridSpan w:val="2"/>
            <w:vMerge w:val="restart"/>
            <w:vAlign w:val="center"/>
          </w:tcPr>
          <w:p w:rsidR="00C1516C" w:rsidRPr="006936CB" w:rsidRDefault="00C1516C" w:rsidP="00E64849">
            <w:pPr>
              <w:jc w:val="center"/>
              <w:rPr>
                <w:rFonts w:ascii="Tahoma" w:hAnsi="Tahoma" w:cs="Tahoma"/>
                <w:sz w:val="18"/>
                <w:szCs w:val="18"/>
              </w:rPr>
            </w:pPr>
            <w:r w:rsidRPr="006936CB">
              <w:rPr>
                <w:rFonts w:ascii="Tahoma" w:hAnsi="Tahoma" w:cs="Tahoma"/>
                <w:sz w:val="18"/>
                <w:szCs w:val="18"/>
              </w:rPr>
              <w:t>Responsabile della fase</w:t>
            </w:r>
          </w:p>
        </w:tc>
        <w:tc>
          <w:tcPr>
            <w:tcW w:w="1134" w:type="dxa"/>
            <w:vMerge w:val="restart"/>
            <w:vAlign w:val="center"/>
          </w:tcPr>
          <w:p w:rsidR="00C1516C" w:rsidRPr="006936CB" w:rsidRDefault="00C1516C" w:rsidP="00E64849">
            <w:pPr>
              <w:jc w:val="center"/>
              <w:rPr>
                <w:rFonts w:ascii="Tahoma" w:hAnsi="Tahoma" w:cs="Tahoma"/>
                <w:sz w:val="18"/>
                <w:szCs w:val="18"/>
              </w:rPr>
            </w:pPr>
            <w:r w:rsidRPr="006936CB">
              <w:rPr>
                <w:rFonts w:ascii="Tahoma" w:hAnsi="Tahoma" w:cs="Tahoma"/>
                <w:sz w:val="18"/>
                <w:szCs w:val="18"/>
              </w:rPr>
              <w:t>Prodotto intermedio atteso</w:t>
            </w:r>
          </w:p>
        </w:tc>
        <w:tc>
          <w:tcPr>
            <w:tcW w:w="5728" w:type="dxa"/>
            <w:gridSpan w:val="25"/>
            <w:tcBorders>
              <w:bottom w:val="nil"/>
            </w:tcBorders>
            <w:vAlign w:val="center"/>
          </w:tcPr>
          <w:p w:rsidR="00C1516C" w:rsidRPr="006936CB" w:rsidRDefault="00C1516C" w:rsidP="00E64849">
            <w:pPr>
              <w:jc w:val="center"/>
              <w:rPr>
                <w:rFonts w:ascii="Tahoma" w:hAnsi="Tahoma" w:cs="Tahoma"/>
              </w:rPr>
            </w:pPr>
            <w:r w:rsidRPr="006936CB">
              <w:rPr>
                <w:rFonts w:ascii="Tahoma" w:hAnsi="Tahoma" w:cs="Tahoma"/>
              </w:rPr>
              <w:t>Tempificazione delle attività</w:t>
            </w:r>
          </w:p>
        </w:tc>
      </w:tr>
      <w:tr w:rsidR="00C1516C" w:rsidRPr="006936CB" w:rsidTr="00E64849">
        <w:trPr>
          <w:gridAfter w:val="1"/>
          <w:wAfter w:w="7" w:type="dxa"/>
          <w:cantSplit/>
          <w:trHeight w:val="215"/>
        </w:trPr>
        <w:tc>
          <w:tcPr>
            <w:tcW w:w="430" w:type="dxa"/>
            <w:vMerge/>
          </w:tcPr>
          <w:p w:rsidR="00C1516C" w:rsidRPr="006936CB" w:rsidRDefault="00C1516C" w:rsidP="00E64849">
            <w:pPr>
              <w:rPr>
                <w:szCs w:val="24"/>
              </w:rPr>
            </w:pPr>
          </w:p>
        </w:tc>
        <w:tc>
          <w:tcPr>
            <w:tcW w:w="4321" w:type="dxa"/>
            <w:gridSpan w:val="2"/>
            <w:vMerge/>
          </w:tcPr>
          <w:p w:rsidR="00C1516C" w:rsidRPr="006936CB" w:rsidRDefault="00C1516C" w:rsidP="00E64849">
            <w:pPr>
              <w:rPr>
                <w:szCs w:val="24"/>
              </w:rPr>
            </w:pPr>
          </w:p>
        </w:tc>
        <w:tc>
          <w:tcPr>
            <w:tcW w:w="1698" w:type="dxa"/>
            <w:gridSpan w:val="2"/>
            <w:vMerge/>
          </w:tcPr>
          <w:p w:rsidR="00C1516C" w:rsidRPr="006936CB" w:rsidRDefault="00C1516C" w:rsidP="00E64849">
            <w:pPr>
              <w:rPr>
                <w:szCs w:val="24"/>
              </w:rPr>
            </w:pPr>
          </w:p>
        </w:tc>
        <w:tc>
          <w:tcPr>
            <w:tcW w:w="1134" w:type="dxa"/>
            <w:vMerge/>
            <w:tcBorders>
              <w:right w:val="single" w:sz="4" w:space="0" w:color="auto"/>
            </w:tcBorders>
          </w:tcPr>
          <w:p w:rsidR="00C1516C" w:rsidRPr="006936CB" w:rsidRDefault="00C1516C" w:rsidP="00E64849">
            <w:pPr>
              <w:rPr>
                <w:szCs w:val="24"/>
              </w:rPr>
            </w:pPr>
          </w:p>
        </w:tc>
        <w:tc>
          <w:tcPr>
            <w:tcW w:w="567"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szCs w:val="17"/>
                <w:lang w:val="de-DE"/>
              </w:rPr>
            </w:pPr>
            <w:r w:rsidRPr="006936CB">
              <w:rPr>
                <w:sz w:val="17"/>
                <w:szCs w:val="17"/>
                <w:lang w:val="de-DE"/>
              </w:rPr>
              <w:t>Gen</w:t>
            </w:r>
          </w:p>
        </w:tc>
        <w:tc>
          <w:tcPr>
            <w:tcW w:w="540"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szCs w:val="17"/>
                <w:lang w:val="de-DE"/>
              </w:rPr>
            </w:pPr>
            <w:r w:rsidRPr="006936CB">
              <w:rPr>
                <w:sz w:val="17"/>
                <w:szCs w:val="17"/>
                <w:lang w:val="de-DE"/>
              </w:rPr>
              <w:t>Feb</w:t>
            </w:r>
          </w:p>
        </w:tc>
        <w:tc>
          <w:tcPr>
            <w:tcW w:w="454"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szCs w:val="17"/>
                <w:lang w:val="de-DE"/>
              </w:rPr>
            </w:pPr>
            <w:r w:rsidRPr="006936CB">
              <w:rPr>
                <w:sz w:val="17"/>
                <w:szCs w:val="17"/>
                <w:lang w:val="de-DE"/>
              </w:rPr>
              <w:t>Mar</w:t>
            </w:r>
          </w:p>
        </w:tc>
        <w:tc>
          <w:tcPr>
            <w:tcW w:w="454"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szCs w:val="17"/>
              </w:rPr>
            </w:pPr>
            <w:proofErr w:type="spellStart"/>
            <w:r w:rsidRPr="006936CB">
              <w:rPr>
                <w:sz w:val="17"/>
                <w:szCs w:val="17"/>
              </w:rPr>
              <w:t>Apr</w:t>
            </w:r>
            <w:proofErr w:type="spellEnd"/>
          </w:p>
        </w:tc>
        <w:tc>
          <w:tcPr>
            <w:tcW w:w="454"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szCs w:val="17"/>
              </w:rPr>
            </w:pPr>
            <w:proofErr w:type="spellStart"/>
            <w:r w:rsidRPr="006936CB">
              <w:rPr>
                <w:sz w:val="17"/>
                <w:szCs w:val="17"/>
              </w:rPr>
              <w:t>Mag</w:t>
            </w:r>
            <w:proofErr w:type="spellEnd"/>
          </w:p>
        </w:tc>
        <w:tc>
          <w:tcPr>
            <w:tcW w:w="454"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szCs w:val="17"/>
              </w:rPr>
            </w:pPr>
            <w:proofErr w:type="spellStart"/>
            <w:r w:rsidRPr="006936CB">
              <w:rPr>
                <w:sz w:val="17"/>
                <w:szCs w:val="17"/>
              </w:rPr>
              <w:t>Giu</w:t>
            </w:r>
            <w:proofErr w:type="spellEnd"/>
          </w:p>
        </w:tc>
        <w:tc>
          <w:tcPr>
            <w:tcW w:w="454"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szCs w:val="17"/>
              </w:rPr>
            </w:pPr>
            <w:proofErr w:type="spellStart"/>
            <w:r w:rsidRPr="006936CB">
              <w:rPr>
                <w:sz w:val="17"/>
                <w:szCs w:val="17"/>
              </w:rPr>
              <w:t>Lug</w:t>
            </w:r>
            <w:proofErr w:type="spellEnd"/>
          </w:p>
        </w:tc>
        <w:tc>
          <w:tcPr>
            <w:tcW w:w="454"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szCs w:val="17"/>
                <w:lang w:val="en-GB"/>
              </w:rPr>
            </w:pPr>
            <w:r w:rsidRPr="006936CB">
              <w:rPr>
                <w:sz w:val="17"/>
                <w:szCs w:val="17"/>
                <w:lang w:val="en-GB"/>
              </w:rPr>
              <w:t>Ago</w:t>
            </w:r>
          </w:p>
        </w:tc>
        <w:tc>
          <w:tcPr>
            <w:tcW w:w="454"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szCs w:val="17"/>
                <w:lang w:val="en-GB"/>
              </w:rPr>
            </w:pPr>
            <w:r w:rsidRPr="006936CB">
              <w:rPr>
                <w:sz w:val="17"/>
                <w:szCs w:val="17"/>
                <w:lang w:val="en-GB"/>
              </w:rPr>
              <w:t>Set</w:t>
            </w:r>
          </w:p>
        </w:tc>
        <w:tc>
          <w:tcPr>
            <w:tcW w:w="454"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szCs w:val="17"/>
                <w:lang w:val="en-GB"/>
              </w:rPr>
            </w:pPr>
            <w:proofErr w:type="spellStart"/>
            <w:r w:rsidRPr="006936CB">
              <w:rPr>
                <w:sz w:val="17"/>
                <w:szCs w:val="17"/>
                <w:lang w:val="en-GB"/>
              </w:rPr>
              <w:t>Ott</w:t>
            </w:r>
            <w:proofErr w:type="spellEnd"/>
          </w:p>
        </w:tc>
        <w:tc>
          <w:tcPr>
            <w:tcW w:w="454"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szCs w:val="17"/>
              </w:rPr>
            </w:pPr>
            <w:proofErr w:type="spellStart"/>
            <w:r w:rsidRPr="006936CB">
              <w:rPr>
                <w:sz w:val="17"/>
                <w:szCs w:val="17"/>
              </w:rPr>
              <w:t>Nov</w:t>
            </w:r>
            <w:proofErr w:type="spellEnd"/>
          </w:p>
        </w:tc>
        <w:tc>
          <w:tcPr>
            <w:tcW w:w="535" w:type="dxa"/>
            <w:gridSpan w:val="3"/>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szCs w:val="17"/>
              </w:rPr>
            </w:pPr>
            <w:proofErr w:type="spellStart"/>
            <w:r w:rsidRPr="006936CB">
              <w:rPr>
                <w:sz w:val="17"/>
                <w:szCs w:val="17"/>
              </w:rPr>
              <w:t>Dic</w:t>
            </w:r>
            <w:proofErr w:type="spellEnd"/>
          </w:p>
        </w:tc>
      </w:tr>
      <w:tr w:rsidR="00C1516C" w:rsidRPr="006936CB" w:rsidTr="00E64849">
        <w:trPr>
          <w:gridAfter w:val="1"/>
          <w:wAfter w:w="7" w:type="dxa"/>
          <w:cantSplit/>
        </w:trPr>
        <w:tc>
          <w:tcPr>
            <w:tcW w:w="430" w:type="dxa"/>
            <w:vAlign w:val="center"/>
          </w:tcPr>
          <w:p w:rsidR="00C1516C" w:rsidRPr="006936CB" w:rsidRDefault="00C1516C" w:rsidP="00E64849">
            <w:pPr>
              <w:pStyle w:val="Intestazione"/>
              <w:jc w:val="center"/>
              <w:rPr>
                <w:bCs/>
                <w:szCs w:val="24"/>
              </w:rPr>
            </w:pPr>
            <w:r w:rsidRPr="006936CB">
              <w:rPr>
                <w:bCs/>
                <w:szCs w:val="24"/>
              </w:rPr>
              <w:t>1</w:t>
            </w:r>
          </w:p>
        </w:tc>
        <w:tc>
          <w:tcPr>
            <w:tcW w:w="4321" w:type="dxa"/>
            <w:gridSpan w:val="2"/>
            <w:vAlign w:val="center"/>
          </w:tcPr>
          <w:p w:rsidR="00C1516C" w:rsidRPr="006936CB" w:rsidRDefault="00C1516C" w:rsidP="00E64849">
            <w:pPr>
              <w:pStyle w:val="Intestazione"/>
              <w:rPr>
                <w:bCs/>
                <w:szCs w:val="24"/>
              </w:rPr>
            </w:pPr>
            <w:r w:rsidRPr="00AE4255">
              <w:rPr>
                <w:bCs/>
                <w:szCs w:val="24"/>
              </w:rPr>
              <w:t>Approfondiment</w:t>
            </w:r>
            <w:r>
              <w:rPr>
                <w:bCs/>
                <w:szCs w:val="24"/>
              </w:rPr>
              <w:t xml:space="preserve">o delle disposizioni normative attinenti il PNRR e la contabilità degli </w:t>
            </w:r>
            <w:proofErr w:type="spellStart"/>
            <w:r>
              <w:rPr>
                <w:bCs/>
                <w:szCs w:val="24"/>
              </w:rPr>
              <w:t>ee.ll</w:t>
            </w:r>
            <w:proofErr w:type="spellEnd"/>
            <w:r>
              <w:rPr>
                <w:bCs/>
                <w:szCs w:val="24"/>
              </w:rPr>
              <w:t>.</w:t>
            </w:r>
          </w:p>
        </w:tc>
        <w:tc>
          <w:tcPr>
            <w:tcW w:w="1698" w:type="dxa"/>
            <w:gridSpan w:val="2"/>
            <w:vAlign w:val="center"/>
          </w:tcPr>
          <w:p w:rsidR="00C1516C" w:rsidRPr="006936CB" w:rsidRDefault="00C1516C" w:rsidP="00E64849">
            <w:pPr>
              <w:pStyle w:val="Intestazione"/>
              <w:rPr>
                <w:bCs/>
                <w:szCs w:val="24"/>
              </w:rPr>
            </w:pPr>
            <w:r w:rsidRPr="006936CB">
              <w:rPr>
                <w:bCs/>
                <w:szCs w:val="24"/>
              </w:rPr>
              <w:t>Resp</w:t>
            </w:r>
            <w:r>
              <w:rPr>
                <w:bCs/>
                <w:szCs w:val="24"/>
              </w:rPr>
              <w:t>onsabile S</w:t>
            </w:r>
            <w:r w:rsidRPr="006936CB">
              <w:rPr>
                <w:bCs/>
                <w:szCs w:val="24"/>
              </w:rPr>
              <w:t>ervizio</w:t>
            </w:r>
            <w:r>
              <w:rPr>
                <w:bCs/>
                <w:szCs w:val="24"/>
              </w:rPr>
              <w:t xml:space="preserve"> finanziario</w:t>
            </w:r>
          </w:p>
        </w:tc>
        <w:tc>
          <w:tcPr>
            <w:tcW w:w="1134" w:type="dxa"/>
            <w:vAlign w:val="center"/>
          </w:tcPr>
          <w:p w:rsidR="00C1516C" w:rsidRPr="006936CB" w:rsidRDefault="00C1516C" w:rsidP="00E64849">
            <w:pPr>
              <w:pStyle w:val="Intestazione"/>
              <w:jc w:val="center"/>
              <w:rPr>
                <w:bCs/>
                <w:szCs w:val="24"/>
              </w:rPr>
            </w:pPr>
          </w:p>
        </w:tc>
        <w:tc>
          <w:tcPr>
            <w:tcW w:w="361" w:type="dxa"/>
            <w:vAlign w:val="center"/>
          </w:tcPr>
          <w:p w:rsidR="00C1516C" w:rsidRPr="006936CB" w:rsidRDefault="00C1516C" w:rsidP="00E64849">
            <w:pPr>
              <w:pStyle w:val="Intestazione"/>
              <w:jc w:val="center"/>
              <w:rPr>
                <w:bCs/>
                <w:szCs w:val="24"/>
              </w:rPr>
            </w:pPr>
            <w:r>
              <w:rPr>
                <w:bCs/>
                <w:szCs w:val="24"/>
              </w:rPr>
              <w:t>X</w:t>
            </w:r>
          </w:p>
        </w:tc>
        <w:tc>
          <w:tcPr>
            <w:tcW w:w="206" w:type="dxa"/>
            <w:vAlign w:val="center"/>
          </w:tcPr>
          <w:p w:rsidR="00C1516C" w:rsidRPr="006936CB" w:rsidRDefault="00C1516C" w:rsidP="00E64849">
            <w:pPr>
              <w:pStyle w:val="Intestazione"/>
              <w:jc w:val="center"/>
              <w:rPr>
                <w:bCs/>
                <w:szCs w:val="24"/>
              </w:rPr>
            </w:pPr>
          </w:p>
        </w:tc>
        <w:tc>
          <w:tcPr>
            <w:tcW w:w="313" w:type="dxa"/>
            <w:vAlign w:val="center"/>
          </w:tcPr>
          <w:p w:rsidR="00C1516C" w:rsidRPr="006936CB" w:rsidRDefault="00C1516C" w:rsidP="00E64849">
            <w:pPr>
              <w:pStyle w:val="Intestazione"/>
              <w:jc w:val="center"/>
              <w:rPr>
                <w:bCs/>
                <w:szCs w:val="24"/>
              </w:rPr>
            </w:pPr>
            <w:r>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61" w:type="dxa"/>
            <w:vAlign w:val="center"/>
          </w:tcPr>
          <w:p w:rsidR="00C1516C" w:rsidRPr="006936CB" w:rsidRDefault="00C1516C" w:rsidP="00E64849">
            <w:pPr>
              <w:pStyle w:val="Intestazione"/>
              <w:jc w:val="center"/>
              <w:rPr>
                <w:bCs/>
                <w:szCs w:val="24"/>
              </w:rPr>
            </w:pPr>
            <w:r w:rsidRPr="006936CB">
              <w:rPr>
                <w:bCs/>
                <w:szCs w:val="24"/>
              </w:rPr>
              <w:t>X</w:t>
            </w:r>
          </w:p>
        </w:tc>
        <w:tc>
          <w:tcPr>
            <w:tcW w:w="193"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308" w:type="dxa"/>
            <w:gridSpan w:val="2"/>
            <w:vAlign w:val="center"/>
          </w:tcPr>
          <w:p w:rsidR="00C1516C" w:rsidRPr="006936CB" w:rsidRDefault="00C1516C" w:rsidP="00E64849">
            <w:pPr>
              <w:pStyle w:val="Intestazione"/>
              <w:jc w:val="center"/>
              <w:rPr>
                <w:bCs/>
                <w:szCs w:val="24"/>
              </w:rPr>
            </w:pPr>
          </w:p>
        </w:tc>
      </w:tr>
      <w:tr w:rsidR="00C1516C" w:rsidRPr="006936CB" w:rsidTr="00E64849">
        <w:trPr>
          <w:gridAfter w:val="1"/>
          <w:wAfter w:w="7" w:type="dxa"/>
          <w:cantSplit/>
        </w:trPr>
        <w:tc>
          <w:tcPr>
            <w:tcW w:w="430" w:type="dxa"/>
            <w:vAlign w:val="center"/>
          </w:tcPr>
          <w:p w:rsidR="00C1516C" w:rsidRPr="006936CB" w:rsidRDefault="00C1516C" w:rsidP="00E64849">
            <w:pPr>
              <w:pStyle w:val="Intestazione"/>
              <w:jc w:val="center"/>
              <w:rPr>
                <w:bCs/>
                <w:szCs w:val="24"/>
              </w:rPr>
            </w:pPr>
            <w:r>
              <w:rPr>
                <w:bCs/>
                <w:szCs w:val="24"/>
              </w:rPr>
              <w:t>2</w:t>
            </w:r>
          </w:p>
        </w:tc>
        <w:tc>
          <w:tcPr>
            <w:tcW w:w="4321" w:type="dxa"/>
            <w:gridSpan w:val="2"/>
            <w:vAlign w:val="center"/>
          </w:tcPr>
          <w:p w:rsidR="00C1516C" w:rsidRPr="006936CB" w:rsidRDefault="00C1516C" w:rsidP="00E64849">
            <w:pPr>
              <w:pStyle w:val="Intestazione"/>
              <w:rPr>
                <w:bCs/>
                <w:szCs w:val="24"/>
              </w:rPr>
            </w:pPr>
            <w:r>
              <w:rPr>
                <w:bCs/>
                <w:szCs w:val="24"/>
              </w:rPr>
              <w:t>Eventuale p</w:t>
            </w:r>
            <w:r w:rsidRPr="00AE4255">
              <w:rPr>
                <w:bCs/>
                <w:szCs w:val="24"/>
              </w:rPr>
              <w:t>artecipazione ad eventi formativi</w:t>
            </w:r>
            <w:r>
              <w:rPr>
                <w:bCs/>
                <w:szCs w:val="24"/>
              </w:rPr>
              <w:t xml:space="preserve"> e di aggiornamento</w:t>
            </w:r>
          </w:p>
        </w:tc>
        <w:tc>
          <w:tcPr>
            <w:tcW w:w="1698" w:type="dxa"/>
            <w:gridSpan w:val="2"/>
            <w:vAlign w:val="center"/>
          </w:tcPr>
          <w:p w:rsidR="00C1516C" w:rsidRPr="006936CB" w:rsidRDefault="00C1516C" w:rsidP="00E64849">
            <w:pPr>
              <w:pStyle w:val="Intestazione"/>
              <w:rPr>
                <w:bCs/>
                <w:szCs w:val="24"/>
              </w:rPr>
            </w:pPr>
            <w:r>
              <w:rPr>
                <w:bCs/>
                <w:szCs w:val="24"/>
              </w:rPr>
              <w:t>Personale del Servizio finanziario</w:t>
            </w:r>
          </w:p>
        </w:tc>
        <w:tc>
          <w:tcPr>
            <w:tcW w:w="1134" w:type="dxa"/>
            <w:vAlign w:val="center"/>
          </w:tcPr>
          <w:p w:rsidR="00C1516C" w:rsidRPr="006936CB" w:rsidRDefault="00C1516C" w:rsidP="00E64849">
            <w:pPr>
              <w:pStyle w:val="Intestazione"/>
              <w:jc w:val="center"/>
              <w:rPr>
                <w:bCs/>
                <w:szCs w:val="24"/>
              </w:rPr>
            </w:pPr>
          </w:p>
        </w:tc>
        <w:tc>
          <w:tcPr>
            <w:tcW w:w="361" w:type="dxa"/>
            <w:vAlign w:val="center"/>
          </w:tcPr>
          <w:p w:rsidR="00C1516C" w:rsidRPr="006936CB" w:rsidRDefault="00C1516C" w:rsidP="00E64849">
            <w:pPr>
              <w:pStyle w:val="Intestazione"/>
              <w:jc w:val="center"/>
              <w:rPr>
                <w:bCs/>
                <w:szCs w:val="24"/>
              </w:rPr>
            </w:pPr>
            <w:r>
              <w:rPr>
                <w:bCs/>
                <w:szCs w:val="24"/>
              </w:rPr>
              <w:t>X</w:t>
            </w:r>
          </w:p>
        </w:tc>
        <w:tc>
          <w:tcPr>
            <w:tcW w:w="206" w:type="dxa"/>
            <w:vAlign w:val="center"/>
          </w:tcPr>
          <w:p w:rsidR="00C1516C" w:rsidRPr="006936CB" w:rsidRDefault="00C1516C" w:rsidP="00E64849">
            <w:pPr>
              <w:pStyle w:val="Intestazione"/>
              <w:jc w:val="center"/>
              <w:rPr>
                <w:bCs/>
                <w:szCs w:val="24"/>
              </w:rPr>
            </w:pPr>
          </w:p>
        </w:tc>
        <w:tc>
          <w:tcPr>
            <w:tcW w:w="313" w:type="dxa"/>
            <w:vAlign w:val="center"/>
          </w:tcPr>
          <w:p w:rsidR="00C1516C" w:rsidRPr="006936CB" w:rsidRDefault="00C1516C" w:rsidP="00E64849">
            <w:pPr>
              <w:pStyle w:val="Intestazione"/>
              <w:jc w:val="center"/>
              <w:rPr>
                <w:bCs/>
                <w:szCs w:val="24"/>
              </w:rPr>
            </w:pPr>
            <w:r>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61" w:type="dxa"/>
            <w:vAlign w:val="center"/>
          </w:tcPr>
          <w:p w:rsidR="00C1516C" w:rsidRPr="006936CB" w:rsidRDefault="00C1516C" w:rsidP="00E64849">
            <w:pPr>
              <w:pStyle w:val="Intestazione"/>
              <w:jc w:val="center"/>
              <w:rPr>
                <w:bCs/>
                <w:szCs w:val="24"/>
              </w:rPr>
            </w:pPr>
            <w:r w:rsidRPr="006936CB">
              <w:rPr>
                <w:bCs/>
                <w:szCs w:val="24"/>
              </w:rPr>
              <w:t>X</w:t>
            </w:r>
          </w:p>
        </w:tc>
        <w:tc>
          <w:tcPr>
            <w:tcW w:w="193"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308" w:type="dxa"/>
            <w:gridSpan w:val="2"/>
            <w:vAlign w:val="center"/>
          </w:tcPr>
          <w:p w:rsidR="00C1516C" w:rsidRPr="006936CB" w:rsidRDefault="00C1516C" w:rsidP="00E64849">
            <w:pPr>
              <w:pStyle w:val="Intestazione"/>
              <w:jc w:val="center"/>
              <w:rPr>
                <w:bCs/>
                <w:szCs w:val="24"/>
              </w:rPr>
            </w:pPr>
          </w:p>
        </w:tc>
      </w:tr>
      <w:tr w:rsidR="00C1516C" w:rsidRPr="006936CB" w:rsidTr="00E64849">
        <w:trPr>
          <w:gridAfter w:val="1"/>
          <w:wAfter w:w="7" w:type="dxa"/>
          <w:cantSplit/>
        </w:trPr>
        <w:tc>
          <w:tcPr>
            <w:tcW w:w="430" w:type="dxa"/>
            <w:vAlign w:val="center"/>
          </w:tcPr>
          <w:p w:rsidR="00C1516C" w:rsidRPr="006936CB" w:rsidRDefault="00C1516C" w:rsidP="00E64849">
            <w:pPr>
              <w:pStyle w:val="Intestazione"/>
              <w:jc w:val="center"/>
              <w:rPr>
                <w:bCs/>
                <w:szCs w:val="24"/>
              </w:rPr>
            </w:pPr>
            <w:r>
              <w:rPr>
                <w:bCs/>
                <w:szCs w:val="24"/>
              </w:rPr>
              <w:t>3</w:t>
            </w:r>
          </w:p>
        </w:tc>
        <w:tc>
          <w:tcPr>
            <w:tcW w:w="4321" w:type="dxa"/>
            <w:gridSpan w:val="2"/>
            <w:vAlign w:val="center"/>
          </w:tcPr>
          <w:p w:rsidR="00C1516C" w:rsidRPr="006936CB" w:rsidRDefault="00C1516C" w:rsidP="00E64849">
            <w:pPr>
              <w:pStyle w:val="Intestazione"/>
              <w:rPr>
                <w:bCs/>
                <w:szCs w:val="24"/>
              </w:rPr>
            </w:pPr>
            <w:r w:rsidRPr="006936CB">
              <w:rPr>
                <w:bCs/>
                <w:szCs w:val="24"/>
              </w:rPr>
              <w:t>Confronto</w:t>
            </w:r>
            <w:r>
              <w:rPr>
                <w:bCs/>
                <w:szCs w:val="24"/>
              </w:rPr>
              <w:t xml:space="preserve"> e coordinamento con i responsabili finanziari di Unione e altri comuni </w:t>
            </w:r>
            <w:r w:rsidRPr="006936CB">
              <w:rPr>
                <w:bCs/>
                <w:szCs w:val="24"/>
              </w:rPr>
              <w:t>ciascuno per quanto di competenza</w:t>
            </w:r>
          </w:p>
        </w:tc>
        <w:tc>
          <w:tcPr>
            <w:tcW w:w="1698" w:type="dxa"/>
            <w:gridSpan w:val="2"/>
            <w:vAlign w:val="center"/>
          </w:tcPr>
          <w:p w:rsidR="00C1516C" w:rsidRPr="006936CB" w:rsidRDefault="00C1516C" w:rsidP="00E64849">
            <w:pPr>
              <w:pStyle w:val="Intestazione"/>
              <w:rPr>
                <w:bCs/>
                <w:szCs w:val="24"/>
              </w:rPr>
            </w:pPr>
            <w:r w:rsidRPr="006936CB">
              <w:rPr>
                <w:bCs/>
                <w:szCs w:val="24"/>
              </w:rPr>
              <w:t>Resp</w:t>
            </w:r>
            <w:r>
              <w:rPr>
                <w:bCs/>
                <w:szCs w:val="24"/>
              </w:rPr>
              <w:t>onsabili di</w:t>
            </w:r>
            <w:r w:rsidRPr="006936CB">
              <w:rPr>
                <w:bCs/>
                <w:szCs w:val="24"/>
              </w:rPr>
              <w:t xml:space="preserve"> servizio</w:t>
            </w:r>
          </w:p>
        </w:tc>
        <w:tc>
          <w:tcPr>
            <w:tcW w:w="1134" w:type="dxa"/>
            <w:vAlign w:val="center"/>
          </w:tcPr>
          <w:p w:rsidR="00C1516C" w:rsidRPr="006936CB" w:rsidRDefault="00C1516C" w:rsidP="00E64849">
            <w:pPr>
              <w:pStyle w:val="Intestazione"/>
              <w:jc w:val="center"/>
              <w:rPr>
                <w:bCs/>
                <w:szCs w:val="24"/>
              </w:rPr>
            </w:pPr>
          </w:p>
        </w:tc>
        <w:tc>
          <w:tcPr>
            <w:tcW w:w="361" w:type="dxa"/>
            <w:vAlign w:val="center"/>
          </w:tcPr>
          <w:p w:rsidR="00C1516C" w:rsidRPr="006936CB" w:rsidRDefault="00C1516C" w:rsidP="00E64849">
            <w:pPr>
              <w:pStyle w:val="Intestazione"/>
              <w:jc w:val="center"/>
              <w:rPr>
                <w:bCs/>
                <w:szCs w:val="24"/>
              </w:rPr>
            </w:pPr>
            <w:r>
              <w:rPr>
                <w:bCs/>
                <w:szCs w:val="24"/>
              </w:rPr>
              <w:t>X</w:t>
            </w:r>
          </w:p>
        </w:tc>
        <w:tc>
          <w:tcPr>
            <w:tcW w:w="206" w:type="dxa"/>
            <w:vAlign w:val="center"/>
          </w:tcPr>
          <w:p w:rsidR="00C1516C" w:rsidRPr="006936CB" w:rsidRDefault="00C1516C" w:rsidP="00E64849">
            <w:pPr>
              <w:pStyle w:val="Intestazione"/>
              <w:jc w:val="center"/>
              <w:rPr>
                <w:bCs/>
                <w:szCs w:val="24"/>
              </w:rPr>
            </w:pPr>
          </w:p>
        </w:tc>
        <w:tc>
          <w:tcPr>
            <w:tcW w:w="313" w:type="dxa"/>
            <w:vAlign w:val="center"/>
          </w:tcPr>
          <w:p w:rsidR="00C1516C" w:rsidRPr="006936CB" w:rsidRDefault="00C1516C" w:rsidP="00E64849">
            <w:pPr>
              <w:pStyle w:val="Intestazione"/>
              <w:jc w:val="center"/>
              <w:rPr>
                <w:bCs/>
                <w:szCs w:val="24"/>
              </w:rPr>
            </w:pPr>
            <w:r>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61" w:type="dxa"/>
            <w:vAlign w:val="center"/>
          </w:tcPr>
          <w:p w:rsidR="00C1516C" w:rsidRPr="006936CB" w:rsidRDefault="00C1516C" w:rsidP="00E64849">
            <w:pPr>
              <w:pStyle w:val="Intestazione"/>
              <w:jc w:val="center"/>
              <w:rPr>
                <w:bCs/>
                <w:szCs w:val="24"/>
              </w:rPr>
            </w:pPr>
            <w:r w:rsidRPr="006936CB">
              <w:rPr>
                <w:bCs/>
                <w:szCs w:val="24"/>
              </w:rPr>
              <w:t>X</w:t>
            </w:r>
          </w:p>
        </w:tc>
        <w:tc>
          <w:tcPr>
            <w:tcW w:w="193"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308" w:type="dxa"/>
            <w:gridSpan w:val="2"/>
            <w:vAlign w:val="center"/>
          </w:tcPr>
          <w:p w:rsidR="00C1516C" w:rsidRPr="006936CB" w:rsidRDefault="00C1516C" w:rsidP="00E64849">
            <w:pPr>
              <w:pStyle w:val="Intestazione"/>
              <w:jc w:val="center"/>
              <w:rPr>
                <w:bCs/>
                <w:szCs w:val="24"/>
              </w:rPr>
            </w:pPr>
          </w:p>
        </w:tc>
      </w:tr>
      <w:tr w:rsidR="00C1516C" w:rsidRPr="006936CB" w:rsidTr="00E64849">
        <w:trPr>
          <w:gridAfter w:val="1"/>
          <w:wAfter w:w="7" w:type="dxa"/>
          <w:cantSplit/>
        </w:trPr>
        <w:tc>
          <w:tcPr>
            <w:tcW w:w="430" w:type="dxa"/>
            <w:vAlign w:val="center"/>
          </w:tcPr>
          <w:p w:rsidR="00C1516C" w:rsidRDefault="00C1516C" w:rsidP="00E64849">
            <w:pPr>
              <w:pStyle w:val="Intestazione"/>
              <w:jc w:val="center"/>
              <w:rPr>
                <w:bCs/>
                <w:szCs w:val="24"/>
              </w:rPr>
            </w:pPr>
            <w:r>
              <w:rPr>
                <w:bCs/>
                <w:szCs w:val="24"/>
              </w:rPr>
              <w:lastRenderedPageBreak/>
              <w:t>4</w:t>
            </w:r>
          </w:p>
        </w:tc>
        <w:tc>
          <w:tcPr>
            <w:tcW w:w="4321" w:type="dxa"/>
            <w:gridSpan w:val="2"/>
            <w:vAlign w:val="center"/>
          </w:tcPr>
          <w:p w:rsidR="00C1516C" w:rsidRPr="006936CB" w:rsidRDefault="00C1516C" w:rsidP="00E64849">
            <w:pPr>
              <w:pStyle w:val="Intestazione"/>
              <w:rPr>
                <w:bCs/>
                <w:szCs w:val="24"/>
              </w:rPr>
            </w:pPr>
            <w:r>
              <w:rPr>
                <w:bCs/>
                <w:szCs w:val="24"/>
              </w:rPr>
              <w:t>G</w:t>
            </w:r>
            <w:r w:rsidRPr="00AE4255">
              <w:rPr>
                <w:bCs/>
                <w:szCs w:val="24"/>
              </w:rPr>
              <w:t xml:space="preserve">estione </w:t>
            </w:r>
            <w:r>
              <w:rPr>
                <w:bCs/>
                <w:szCs w:val="24"/>
              </w:rPr>
              <w:t xml:space="preserve">profili </w:t>
            </w:r>
            <w:r w:rsidRPr="00AE4255">
              <w:rPr>
                <w:bCs/>
                <w:szCs w:val="24"/>
              </w:rPr>
              <w:t>finanziari</w:t>
            </w:r>
            <w:r>
              <w:rPr>
                <w:bCs/>
                <w:szCs w:val="24"/>
              </w:rPr>
              <w:t xml:space="preserve"> e contabili</w:t>
            </w:r>
            <w:r w:rsidRPr="00AE4255">
              <w:rPr>
                <w:bCs/>
                <w:szCs w:val="24"/>
              </w:rPr>
              <w:t xml:space="preserve"> dei progetti PNRR</w:t>
            </w:r>
          </w:p>
        </w:tc>
        <w:tc>
          <w:tcPr>
            <w:tcW w:w="1698" w:type="dxa"/>
            <w:gridSpan w:val="2"/>
            <w:vAlign w:val="center"/>
          </w:tcPr>
          <w:p w:rsidR="00C1516C" w:rsidRPr="006936CB" w:rsidRDefault="00C1516C" w:rsidP="00E64849">
            <w:pPr>
              <w:pStyle w:val="Intestazione"/>
              <w:rPr>
                <w:bCs/>
                <w:szCs w:val="24"/>
              </w:rPr>
            </w:pPr>
            <w:r w:rsidRPr="006936CB">
              <w:rPr>
                <w:bCs/>
                <w:szCs w:val="24"/>
              </w:rPr>
              <w:t>Resp</w:t>
            </w:r>
            <w:r>
              <w:rPr>
                <w:bCs/>
                <w:szCs w:val="24"/>
              </w:rPr>
              <w:t>onsabili di</w:t>
            </w:r>
            <w:r w:rsidRPr="006936CB">
              <w:rPr>
                <w:bCs/>
                <w:szCs w:val="24"/>
              </w:rPr>
              <w:t xml:space="preserve"> servizio</w:t>
            </w:r>
            <w:r>
              <w:rPr>
                <w:bCs/>
                <w:szCs w:val="24"/>
              </w:rPr>
              <w:t xml:space="preserve"> - personale del Servizio finanziario</w:t>
            </w:r>
          </w:p>
        </w:tc>
        <w:tc>
          <w:tcPr>
            <w:tcW w:w="1134" w:type="dxa"/>
            <w:vAlign w:val="center"/>
          </w:tcPr>
          <w:p w:rsidR="00C1516C" w:rsidRPr="006936CB" w:rsidRDefault="00C1516C" w:rsidP="00E64849">
            <w:pPr>
              <w:pStyle w:val="Intestazione"/>
              <w:jc w:val="center"/>
              <w:rPr>
                <w:bCs/>
                <w:szCs w:val="24"/>
              </w:rPr>
            </w:pPr>
          </w:p>
        </w:tc>
        <w:tc>
          <w:tcPr>
            <w:tcW w:w="361" w:type="dxa"/>
            <w:vAlign w:val="center"/>
          </w:tcPr>
          <w:p w:rsidR="00C1516C" w:rsidRPr="006936CB" w:rsidRDefault="00C1516C" w:rsidP="00E64849">
            <w:pPr>
              <w:pStyle w:val="Intestazione"/>
              <w:jc w:val="center"/>
              <w:rPr>
                <w:bCs/>
                <w:szCs w:val="24"/>
              </w:rPr>
            </w:pPr>
            <w:r>
              <w:rPr>
                <w:bCs/>
                <w:szCs w:val="24"/>
              </w:rPr>
              <w:t>X</w:t>
            </w:r>
          </w:p>
        </w:tc>
        <w:tc>
          <w:tcPr>
            <w:tcW w:w="206" w:type="dxa"/>
            <w:vAlign w:val="center"/>
          </w:tcPr>
          <w:p w:rsidR="00C1516C" w:rsidRPr="006936CB" w:rsidRDefault="00C1516C" w:rsidP="00E64849">
            <w:pPr>
              <w:pStyle w:val="Intestazione"/>
              <w:jc w:val="center"/>
              <w:rPr>
                <w:bCs/>
                <w:szCs w:val="24"/>
              </w:rPr>
            </w:pPr>
          </w:p>
        </w:tc>
        <w:tc>
          <w:tcPr>
            <w:tcW w:w="313" w:type="dxa"/>
            <w:vAlign w:val="center"/>
          </w:tcPr>
          <w:p w:rsidR="00C1516C" w:rsidRPr="006936CB" w:rsidRDefault="00C1516C" w:rsidP="00E64849">
            <w:pPr>
              <w:pStyle w:val="Intestazione"/>
              <w:jc w:val="center"/>
              <w:rPr>
                <w:bCs/>
                <w:szCs w:val="24"/>
              </w:rPr>
            </w:pPr>
            <w:r>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61" w:type="dxa"/>
            <w:vAlign w:val="center"/>
          </w:tcPr>
          <w:p w:rsidR="00C1516C" w:rsidRPr="006936CB" w:rsidRDefault="00C1516C" w:rsidP="00E64849">
            <w:pPr>
              <w:pStyle w:val="Intestazione"/>
              <w:jc w:val="center"/>
              <w:rPr>
                <w:bCs/>
                <w:szCs w:val="24"/>
              </w:rPr>
            </w:pPr>
            <w:r w:rsidRPr="006936CB">
              <w:rPr>
                <w:bCs/>
                <w:szCs w:val="24"/>
              </w:rPr>
              <w:t>X</w:t>
            </w:r>
          </w:p>
        </w:tc>
        <w:tc>
          <w:tcPr>
            <w:tcW w:w="193"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308" w:type="dxa"/>
            <w:gridSpan w:val="2"/>
            <w:vAlign w:val="center"/>
          </w:tcPr>
          <w:p w:rsidR="00C1516C" w:rsidRPr="006936CB" w:rsidRDefault="00C1516C" w:rsidP="00E64849">
            <w:pPr>
              <w:pStyle w:val="Intestazione"/>
              <w:jc w:val="center"/>
              <w:rPr>
                <w:bCs/>
                <w:szCs w:val="24"/>
              </w:rPr>
            </w:pPr>
          </w:p>
        </w:tc>
      </w:tr>
      <w:tr w:rsidR="00C1516C" w:rsidRPr="006936CB" w:rsidTr="00E64849">
        <w:trPr>
          <w:gridAfter w:val="1"/>
          <w:wAfter w:w="7" w:type="dxa"/>
          <w:cantSplit/>
        </w:trPr>
        <w:tc>
          <w:tcPr>
            <w:tcW w:w="430" w:type="dxa"/>
            <w:vAlign w:val="center"/>
          </w:tcPr>
          <w:p w:rsidR="00C1516C" w:rsidRDefault="00C1516C" w:rsidP="00E64849">
            <w:pPr>
              <w:pStyle w:val="Intestazione"/>
              <w:jc w:val="center"/>
              <w:rPr>
                <w:bCs/>
                <w:szCs w:val="24"/>
              </w:rPr>
            </w:pPr>
            <w:r>
              <w:rPr>
                <w:bCs/>
                <w:szCs w:val="24"/>
              </w:rPr>
              <w:t>5</w:t>
            </w:r>
          </w:p>
        </w:tc>
        <w:tc>
          <w:tcPr>
            <w:tcW w:w="4321" w:type="dxa"/>
            <w:gridSpan w:val="2"/>
            <w:vAlign w:val="center"/>
          </w:tcPr>
          <w:p w:rsidR="00C1516C" w:rsidRPr="006936CB" w:rsidRDefault="00C1516C" w:rsidP="00E64849">
            <w:pPr>
              <w:rPr>
                <w:szCs w:val="24"/>
              </w:rPr>
            </w:pPr>
            <w:r>
              <w:rPr>
                <w:szCs w:val="24"/>
              </w:rPr>
              <w:t>S</w:t>
            </w:r>
            <w:r w:rsidRPr="003C1CA9">
              <w:rPr>
                <w:szCs w:val="24"/>
              </w:rPr>
              <w:t xml:space="preserve">upporto e collaborazione </w:t>
            </w:r>
            <w:r>
              <w:rPr>
                <w:szCs w:val="24"/>
              </w:rPr>
              <w:t>con i</w:t>
            </w:r>
            <w:r w:rsidRPr="003C1CA9">
              <w:rPr>
                <w:szCs w:val="24"/>
              </w:rPr>
              <w:t>l servizio ‘Uso e assetto del territorio’</w:t>
            </w:r>
            <w:r>
              <w:rPr>
                <w:szCs w:val="24"/>
              </w:rPr>
              <w:t xml:space="preserve"> per gli aspetti contabili del PNRR</w:t>
            </w:r>
          </w:p>
        </w:tc>
        <w:tc>
          <w:tcPr>
            <w:tcW w:w="1698" w:type="dxa"/>
            <w:gridSpan w:val="2"/>
            <w:vAlign w:val="center"/>
          </w:tcPr>
          <w:p w:rsidR="00C1516C" w:rsidRPr="006936CB" w:rsidRDefault="00C1516C" w:rsidP="00E64849">
            <w:pPr>
              <w:pStyle w:val="Intestazione"/>
              <w:rPr>
                <w:bCs/>
                <w:szCs w:val="24"/>
              </w:rPr>
            </w:pPr>
            <w:r w:rsidRPr="006936CB">
              <w:rPr>
                <w:bCs/>
                <w:szCs w:val="24"/>
              </w:rPr>
              <w:t>Resp</w:t>
            </w:r>
            <w:r>
              <w:rPr>
                <w:bCs/>
                <w:szCs w:val="24"/>
              </w:rPr>
              <w:t>onsabile S</w:t>
            </w:r>
            <w:r w:rsidRPr="006936CB">
              <w:rPr>
                <w:bCs/>
                <w:szCs w:val="24"/>
              </w:rPr>
              <w:t>ervizio</w:t>
            </w:r>
            <w:r>
              <w:rPr>
                <w:bCs/>
                <w:szCs w:val="24"/>
              </w:rPr>
              <w:t xml:space="preserve"> finanziario</w:t>
            </w:r>
          </w:p>
        </w:tc>
        <w:tc>
          <w:tcPr>
            <w:tcW w:w="1134" w:type="dxa"/>
            <w:vAlign w:val="center"/>
          </w:tcPr>
          <w:p w:rsidR="00C1516C" w:rsidRPr="006936CB" w:rsidRDefault="00C1516C" w:rsidP="00E64849">
            <w:pPr>
              <w:pStyle w:val="Intestazione"/>
              <w:jc w:val="center"/>
              <w:rPr>
                <w:bCs/>
                <w:szCs w:val="24"/>
              </w:rPr>
            </w:pPr>
          </w:p>
        </w:tc>
        <w:tc>
          <w:tcPr>
            <w:tcW w:w="361" w:type="dxa"/>
            <w:vAlign w:val="center"/>
          </w:tcPr>
          <w:p w:rsidR="00C1516C" w:rsidRPr="006936CB" w:rsidRDefault="00C1516C" w:rsidP="00E64849">
            <w:pPr>
              <w:pStyle w:val="Intestazione"/>
              <w:jc w:val="center"/>
              <w:rPr>
                <w:bCs/>
                <w:szCs w:val="24"/>
              </w:rPr>
            </w:pPr>
            <w:r>
              <w:rPr>
                <w:bCs/>
                <w:szCs w:val="24"/>
              </w:rPr>
              <w:t>X</w:t>
            </w:r>
          </w:p>
        </w:tc>
        <w:tc>
          <w:tcPr>
            <w:tcW w:w="206" w:type="dxa"/>
            <w:vAlign w:val="center"/>
          </w:tcPr>
          <w:p w:rsidR="00C1516C" w:rsidRPr="006936CB" w:rsidRDefault="00C1516C" w:rsidP="00E64849">
            <w:pPr>
              <w:pStyle w:val="Intestazione"/>
              <w:jc w:val="center"/>
              <w:rPr>
                <w:bCs/>
                <w:szCs w:val="24"/>
              </w:rPr>
            </w:pPr>
          </w:p>
        </w:tc>
        <w:tc>
          <w:tcPr>
            <w:tcW w:w="313" w:type="dxa"/>
            <w:vAlign w:val="center"/>
          </w:tcPr>
          <w:p w:rsidR="00C1516C" w:rsidRPr="006936CB" w:rsidRDefault="00C1516C" w:rsidP="00E64849">
            <w:pPr>
              <w:pStyle w:val="Intestazione"/>
              <w:jc w:val="center"/>
              <w:rPr>
                <w:bCs/>
                <w:szCs w:val="24"/>
              </w:rPr>
            </w:pPr>
            <w:r>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61" w:type="dxa"/>
            <w:vAlign w:val="center"/>
          </w:tcPr>
          <w:p w:rsidR="00C1516C" w:rsidRPr="006936CB" w:rsidRDefault="00C1516C" w:rsidP="00E64849">
            <w:pPr>
              <w:pStyle w:val="Intestazione"/>
              <w:jc w:val="center"/>
              <w:rPr>
                <w:bCs/>
                <w:szCs w:val="24"/>
              </w:rPr>
            </w:pPr>
            <w:r w:rsidRPr="006936CB">
              <w:rPr>
                <w:bCs/>
                <w:szCs w:val="24"/>
              </w:rPr>
              <w:t>X</w:t>
            </w:r>
          </w:p>
        </w:tc>
        <w:tc>
          <w:tcPr>
            <w:tcW w:w="193"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308" w:type="dxa"/>
            <w:gridSpan w:val="2"/>
            <w:vAlign w:val="center"/>
          </w:tcPr>
          <w:p w:rsidR="00C1516C" w:rsidRPr="006936CB" w:rsidRDefault="00C1516C" w:rsidP="00E64849">
            <w:pPr>
              <w:pStyle w:val="Intestazione"/>
              <w:jc w:val="center"/>
              <w:rPr>
                <w:bCs/>
                <w:szCs w:val="24"/>
              </w:rPr>
            </w:pPr>
          </w:p>
        </w:tc>
      </w:tr>
      <w:tr w:rsidR="00C1516C" w:rsidRPr="006936CB" w:rsidTr="00E64849">
        <w:trPr>
          <w:gridAfter w:val="1"/>
          <w:wAfter w:w="7" w:type="dxa"/>
          <w:cantSplit/>
        </w:trPr>
        <w:tc>
          <w:tcPr>
            <w:tcW w:w="430" w:type="dxa"/>
            <w:vAlign w:val="center"/>
          </w:tcPr>
          <w:p w:rsidR="00C1516C" w:rsidRPr="006936CB" w:rsidRDefault="00C1516C" w:rsidP="00E64849">
            <w:pPr>
              <w:pStyle w:val="Intestazione"/>
              <w:jc w:val="center"/>
              <w:rPr>
                <w:bCs/>
                <w:szCs w:val="24"/>
              </w:rPr>
            </w:pPr>
            <w:r>
              <w:rPr>
                <w:bCs/>
                <w:szCs w:val="24"/>
              </w:rPr>
              <w:t>6</w:t>
            </w:r>
          </w:p>
        </w:tc>
        <w:tc>
          <w:tcPr>
            <w:tcW w:w="4321" w:type="dxa"/>
            <w:gridSpan w:val="2"/>
            <w:vAlign w:val="center"/>
          </w:tcPr>
          <w:p w:rsidR="00C1516C" w:rsidRPr="006936CB" w:rsidRDefault="00C1516C" w:rsidP="00E64849">
            <w:pPr>
              <w:rPr>
                <w:szCs w:val="24"/>
              </w:rPr>
            </w:pPr>
            <w:r w:rsidRPr="006936CB">
              <w:rPr>
                <w:szCs w:val="24"/>
              </w:rPr>
              <w:t>Informativa periodica alla Giunta comunale e all’assessore al bilancio</w:t>
            </w:r>
          </w:p>
          <w:p w:rsidR="00C1516C" w:rsidRPr="006936CB" w:rsidRDefault="00C1516C" w:rsidP="00E64849">
            <w:pPr>
              <w:pStyle w:val="Intestazione"/>
              <w:rPr>
                <w:bCs/>
                <w:szCs w:val="24"/>
              </w:rPr>
            </w:pPr>
          </w:p>
        </w:tc>
        <w:tc>
          <w:tcPr>
            <w:tcW w:w="1698" w:type="dxa"/>
            <w:gridSpan w:val="2"/>
            <w:vAlign w:val="center"/>
          </w:tcPr>
          <w:p w:rsidR="00C1516C" w:rsidRPr="006936CB" w:rsidRDefault="00C1516C" w:rsidP="00E64849">
            <w:pPr>
              <w:pStyle w:val="Intestazione"/>
              <w:rPr>
                <w:bCs/>
                <w:szCs w:val="24"/>
              </w:rPr>
            </w:pPr>
            <w:r w:rsidRPr="006936CB">
              <w:rPr>
                <w:bCs/>
                <w:szCs w:val="24"/>
              </w:rPr>
              <w:t>Resp</w:t>
            </w:r>
            <w:r>
              <w:rPr>
                <w:bCs/>
                <w:szCs w:val="24"/>
              </w:rPr>
              <w:t>onsabile S</w:t>
            </w:r>
            <w:r w:rsidRPr="006936CB">
              <w:rPr>
                <w:bCs/>
                <w:szCs w:val="24"/>
              </w:rPr>
              <w:t>ervizio</w:t>
            </w:r>
            <w:r>
              <w:rPr>
                <w:bCs/>
                <w:szCs w:val="24"/>
              </w:rPr>
              <w:t xml:space="preserve"> finanziario</w:t>
            </w:r>
          </w:p>
        </w:tc>
        <w:tc>
          <w:tcPr>
            <w:tcW w:w="1134" w:type="dxa"/>
            <w:vAlign w:val="center"/>
          </w:tcPr>
          <w:p w:rsidR="00C1516C" w:rsidRPr="006936CB" w:rsidRDefault="00C1516C" w:rsidP="00E64849">
            <w:pPr>
              <w:pStyle w:val="Intestazione"/>
              <w:jc w:val="center"/>
              <w:rPr>
                <w:bCs/>
                <w:szCs w:val="24"/>
              </w:rPr>
            </w:pPr>
          </w:p>
        </w:tc>
        <w:tc>
          <w:tcPr>
            <w:tcW w:w="361" w:type="dxa"/>
            <w:vAlign w:val="center"/>
          </w:tcPr>
          <w:p w:rsidR="00C1516C" w:rsidRPr="006936CB" w:rsidRDefault="00C1516C" w:rsidP="00E64849">
            <w:pPr>
              <w:pStyle w:val="Intestazione"/>
              <w:jc w:val="center"/>
              <w:rPr>
                <w:bCs/>
                <w:szCs w:val="24"/>
              </w:rPr>
            </w:pPr>
            <w:r>
              <w:rPr>
                <w:bCs/>
                <w:szCs w:val="24"/>
              </w:rPr>
              <w:t>X</w:t>
            </w:r>
          </w:p>
        </w:tc>
        <w:tc>
          <w:tcPr>
            <w:tcW w:w="206" w:type="dxa"/>
            <w:vAlign w:val="center"/>
          </w:tcPr>
          <w:p w:rsidR="00C1516C" w:rsidRPr="006936CB" w:rsidRDefault="00C1516C" w:rsidP="00E64849">
            <w:pPr>
              <w:pStyle w:val="Intestazione"/>
              <w:jc w:val="center"/>
              <w:rPr>
                <w:bCs/>
                <w:szCs w:val="24"/>
              </w:rPr>
            </w:pPr>
          </w:p>
        </w:tc>
        <w:tc>
          <w:tcPr>
            <w:tcW w:w="313" w:type="dxa"/>
            <w:vAlign w:val="center"/>
          </w:tcPr>
          <w:p w:rsidR="00C1516C" w:rsidRPr="006936CB" w:rsidRDefault="00C1516C" w:rsidP="00E64849">
            <w:pPr>
              <w:pStyle w:val="Intestazione"/>
              <w:jc w:val="center"/>
              <w:rPr>
                <w:bCs/>
                <w:szCs w:val="24"/>
              </w:rPr>
            </w:pPr>
            <w:r>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61" w:type="dxa"/>
            <w:vAlign w:val="center"/>
          </w:tcPr>
          <w:p w:rsidR="00C1516C" w:rsidRPr="006936CB" w:rsidRDefault="00C1516C" w:rsidP="00E64849">
            <w:pPr>
              <w:pStyle w:val="Intestazione"/>
              <w:jc w:val="center"/>
              <w:rPr>
                <w:bCs/>
                <w:szCs w:val="24"/>
              </w:rPr>
            </w:pPr>
            <w:r w:rsidRPr="006936CB">
              <w:rPr>
                <w:bCs/>
                <w:szCs w:val="24"/>
              </w:rPr>
              <w:t>X</w:t>
            </w:r>
          </w:p>
        </w:tc>
        <w:tc>
          <w:tcPr>
            <w:tcW w:w="193"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227" w:type="dxa"/>
            <w:vAlign w:val="center"/>
          </w:tcPr>
          <w:p w:rsidR="00C1516C" w:rsidRPr="006936CB" w:rsidRDefault="00C1516C" w:rsidP="00E64849">
            <w:pPr>
              <w:pStyle w:val="Intestazione"/>
              <w:jc w:val="center"/>
              <w:rPr>
                <w:bCs/>
                <w:szCs w:val="24"/>
              </w:rPr>
            </w:pPr>
          </w:p>
        </w:tc>
        <w:tc>
          <w:tcPr>
            <w:tcW w:w="227" w:type="dxa"/>
            <w:vAlign w:val="center"/>
          </w:tcPr>
          <w:p w:rsidR="00C1516C" w:rsidRPr="006936CB" w:rsidRDefault="00C1516C" w:rsidP="00E64849">
            <w:pPr>
              <w:pStyle w:val="Intestazione"/>
              <w:jc w:val="center"/>
              <w:rPr>
                <w:bCs/>
                <w:szCs w:val="24"/>
              </w:rPr>
            </w:pPr>
            <w:r w:rsidRPr="006936CB">
              <w:rPr>
                <w:bCs/>
                <w:szCs w:val="24"/>
              </w:rPr>
              <w:t>X</w:t>
            </w:r>
          </w:p>
        </w:tc>
        <w:tc>
          <w:tcPr>
            <w:tcW w:w="308" w:type="dxa"/>
            <w:gridSpan w:val="2"/>
            <w:vAlign w:val="center"/>
          </w:tcPr>
          <w:p w:rsidR="00C1516C" w:rsidRPr="006936CB" w:rsidRDefault="00C1516C" w:rsidP="00E64849">
            <w:pPr>
              <w:pStyle w:val="Intestazione"/>
              <w:jc w:val="center"/>
              <w:rPr>
                <w:bCs/>
                <w:szCs w:val="24"/>
              </w:rPr>
            </w:pPr>
          </w:p>
        </w:tc>
      </w:tr>
      <w:tr w:rsidR="00C1516C" w:rsidRPr="006936CB" w:rsidTr="00E64849">
        <w:trPr>
          <w:gridAfter w:val="1"/>
          <w:wAfter w:w="7" w:type="dxa"/>
          <w:cantSplit/>
          <w:trHeight w:val="1142"/>
        </w:trPr>
        <w:tc>
          <w:tcPr>
            <w:tcW w:w="6019" w:type="dxa"/>
            <w:gridSpan w:val="4"/>
            <w:tcBorders>
              <w:bottom w:val="nil"/>
            </w:tcBorders>
          </w:tcPr>
          <w:p w:rsidR="00C1516C" w:rsidRDefault="00C1516C" w:rsidP="00E64849">
            <w:pPr>
              <w:jc w:val="both"/>
              <w:rPr>
                <w:b/>
              </w:rPr>
            </w:pPr>
          </w:p>
          <w:p w:rsidR="00C1516C" w:rsidRPr="006936CB" w:rsidRDefault="00C1516C" w:rsidP="00E64849">
            <w:pPr>
              <w:jc w:val="both"/>
              <w:rPr>
                <w:b/>
              </w:rPr>
            </w:pPr>
            <w:r w:rsidRPr="006936CB">
              <w:rPr>
                <w:b/>
              </w:rPr>
              <w:t>Indicatori di risultato:</w:t>
            </w:r>
          </w:p>
          <w:p w:rsidR="00C1516C" w:rsidRPr="006936CB" w:rsidRDefault="00C1516C" w:rsidP="00E64849">
            <w:pPr>
              <w:rPr>
                <w:szCs w:val="24"/>
              </w:rPr>
            </w:pPr>
          </w:p>
          <w:p w:rsidR="00C1516C" w:rsidRDefault="00C1516C" w:rsidP="00E64849">
            <w:pPr>
              <w:rPr>
                <w:szCs w:val="24"/>
              </w:rPr>
            </w:pPr>
            <w:r>
              <w:rPr>
                <w:szCs w:val="24"/>
              </w:rPr>
              <w:t>Confronto periodico tra i Responsabili finanziari dei comuni dell’Unione e dell’Unione stessa</w:t>
            </w:r>
          </w:p>
          <w:p w:rsidR="00C1516C" w:rsidRDefault="00C1516C" w:rsidP="00E64849">
            <w:pPr>
              <w:rPr>
                <w:szCs w:val="24"/>
              </w:rPr>
            </w:pPr>
          </w:p>
          <w:p w:rsidR="00C1516C" w:rsidRPr="006936CB" w:rsidRDefault="00C1516C" w:rsidP="00E64849">
            <w:pPr>
              <w:rPr>
                <w:szCs w:val="24"/>
              </w:rPr>
            </w:pPr>
            <w:r w:rsidRPr="006936CB">
              <w:rPr>
                <w:szCs w:val="24"/>
              </w:rPr>
              <w:t>Informativa periodica alla Giunta comunale e all’assessore al bilancio</w:t>
            </w:r>
          </w:p>
          <w:p w:rsidR="00C1516C" w:rsidRDefault="00C1516C" w:rsidP="00E64849">
            <w:pPr>
              <w:jc w:val="both"/>
            </w:pPr>
          </w:p>
          <w:p w:rsidR="00C1516C" w:rsidRPr="006936CB" w:rsidRDefault="00C1516C" w:rsidP="00E64849">
            <w:pPr>
              <w:jc w:val="both"/>
            </w:pPr>
            <w:r w:rsidRPr="006936CB">
              <w:t>Rispetto della tempistica prevista per le singole fasi dell’obiettivo</w:t>
            </w:r>
          </w:p>
          <w:p w:rsidR="00C1516C" w:rsidRPr="006936CB" w:rsidRDefault="00C1516C" w:rsidP="00E64849">
            <w:pPr>
              <w:suppressAutoHyphens/>
              <w:adjustRightInd w:val="0"/>
              <w:jc w:val="both"/>
              <w:rPr>
                <w:color w:val="00000A"/>
              </w:rPr>
            </w:pPr>
          </w:p>
        </w:tc>
        <w:tc>
          <w:tcPr>
            <w:tcW w:w="7292" w:type="dxa"/>
            <w:gridSpan w:val="27"/>
            <w:vMerge w:val="restart"/>
          </w:tcPr>
          <w:p w:rsidR="00C1516C" w:rsidRDefault="00C1516C" w:rsidP="00E64849">
            <w:pPr>
              <w:rPr>
                <w:b/>
              </w:rPr>
            </w:pPr>
          </w:p>
          <w:p w:rsidR="00C1516C" w:rsidRPr="006936CB" w:rsidRDefault="00C1516C" w:rsidP="00E64849">
            <w:pPr>
              <w:rPr>
                <w:b/>
                <w:u w:val="single"/>
              </w:rPr>
            </w:pPr>
            <w:r w:rsidRPr="006936CB">
              <w:rPr>
                <w:b/>
              </w:rPr>
              <w:t>Livello di attuazione:</w:t>
            </w:r>
          </w:p>
          <w:p w:rsidR="00C1516C" w:rsidRPr="006936CB" w:rsidRDefault="00C1516C" w:rsidP="00E64849">
            <w:pPr>
              <w:rPr>
                <w:b/>
                <w:szCs w:val="24"/>
                <w:u w:val="single"/>
              </w:rPr>
            </w:pPr>
            <w:r w:rsidRPr="006936CB">
              <w:rPr>
                <w:b/>
                <w:szCs w:val="24"/>
              </w:rPr>
              <w:t>monitoraggio conclusivo</w:t>
            </w:r>
            <w:r w:rsidRPr="006936CB">
              <w:rPr>
                <w:szCs w:val="24"/>
              </w:rPr>
              <w:t xml:space="preserve"> </w:t>
            </w:r>
          </w:p>
          <w:p w:rsidR="00C1516C" w:rsidRPr="006936CB" w:rsidRDefault="00C1516C" w:rsidP="00E64849">
            <w:pPr>
              <w:pStyle w:val="Intestazione"/>
              <w:tabs>
                <w:tab w:val="clear" w:pos="4819"/>
                <w:tab w:val="clear" w:pos="9638"/>
              </w:tabs>
            </w:pPr>
          </w:p>
        </w:tc>
      </w:tr>
      <w:tr w:rsidR="00C1516C" w:rsidRPr="006936CB" w:rsidTr="00E64849">
        <w:trPr>
          <w:gridAfter w:val="1"/>
          <w:wAfter w:w="7" w:type="dxa"/>
          <w:cantSplit/>
          <w:trHeight w:val="231"/>
        </w:trPr>
        <w:tc>
          <w:tcPr>
            <w:tcW w:w="6019" w:type="dxa"/>
            <w:gridSpan w:val="4"/>
            <w:tcBorders>
              <w:top w:val="nil"/>
            </w:tcBorders>
          </w:tcPr>
          <w:p w:rsidR="00C1516C" w:rsidRPr="006936CB" w:rsidRDefault="00C1516C" w:rsidP="00E64849">
            <w:pPr>
              <w:jc w:val="both"/>
            </w:pPr>
            <w:r w:rsidRPr="006936CB">
              <w:rPr>
                <w:b/>
              </w:rPr>
              <w:t>Criticità</w:t>
            </w:r>
            <w:r w:rsidRPr="006936CB">
              <w:t xml:space="preserve">: </w:t>
            </w:r>
          </w:p>
          <w:p w:rsidR="00C1516C" w:rsidRPr="006936CB" w:rsidRDefault="00C1516C" w:rsidP="00C1516C">
            <w:pPr>
              <w:widowControl/>
              <w:numPr>
                <w:ilvl w:val="0"/>
                <w:numId w:val="1"/>
              </w:numPr>
              <w:autoSpaceDE/>
              <w:autoSpaceDN/>
              <w:jc w:val="both"/>
            </w:pPr>
          </w:p>
        </w:tc>
        <w:tc>
          <w:tcPr>
            <w:tcW w:w="7292" w:type="dxa"/>
            <w:gridSpan w:val="27"/>
            <w:vMerge/>
          </w:tcPr>
          <w:p w:rsidR="00C1516C" w:rsidRPr="006936CB" w:rsidRDefault="00C1516C" w:rsidP="00E64849"/>
        </w:tc>
      </w:tr>
    </w:tbl>
    <w:p w:rsidR="00C1516C" w:rsidRPr="006936CB" w:rsidRDefault="00C1516C" w:rsidP="00C1516C">
      <w:pPr>
        <w:adjustRightInd w:val="0"/>
        <w:jc w:val="both"/>
      </w:pPr>
      <w:r w:rsidRPr="006936CB">
        <w:rPr>
          <w:b/>
        </w:rPr>
        <w:t xml:space="preserve">Note: </w:t>
      </w:r>
    </w:p>
    <w:p w:rsidR="00C1516C" w:rsidRDefault="00C1516C" w:rsidP="00C1516C"/>
    <w:p w:rsidR="00C1516C" w:rsidRDefault="00C1516C" w:rsidP="00C1516C"/>
    <w:p w:rsidR="00C1516C" w:rsidRDefault="00C1516C" w:rsidP="00C1516C"/>
    <w:p w:rsidR="00C1516C" w:rsidRDefault="00C1516C" w:rsidP="00C1516C"/>
    <w:p w:rsidR="00C1516C" w:rsidRDefault="00C1516C" w:rsidP="00C1516C">
      <w:pPr>
        <w:rPr>
          <w:b/>
        </w:rPr>
      </w:pPr>
    </w:p>
    <w:p w:rsidR="00C1516C" w:rsidRDefault="00C1516C" w:rsidP="00C1516C">
      <w:pPr>
        <w:rPr>
          <w:b/>
        </w:rPr>
      </w:pPr>
      <w:r w:rsidRPr="006936CB">
        <w:rPr>
          <w:b/>
        </w:rPr>
        <w:t>Comune di Luzzara</w:t>
      </w:r>
      <w:r>
        <w:tab/>
      </w:r>
      <w:r>
        <w:tab/>
      </w:r>
      <w:r>
        <w:tab/>
      </w:r>
      <w:r>
        <w:tab/>
      </w:r>
      <w:r>
        <w:tab/>
      </w:r>
      <w:r>
        <w:tab/>
      </w:r>
      <w:r>
        <w:tab/>
      </w:r>
      <w:r>
        <w:tab/>
      </w:r>
      <w:r>
        <w:tab/>
      </w:r>
      <w:r w:rsidRPr="006936CB">
        <w:rPr>
          <w:b/>
        </w:rPr>
        <w:t xml:space="preserve">Scheda obiettivo esercizio </w:t>
      </w:r>
      <w:r>
        <w:rPr>
          <w:b/>
        </w:rPr>
        <w:t>2023</w:t>
      </w:r>
    </w:p>
    <w:p w:rsidR="00C1516C" w:rsidRPr="000F7681" w:rsidRDefault="00C1516C" w:rsidP="00C1516C">
      <w:pPr>
        <w:rPr>
          <w:b/>
        </w:rPr>
      </w:pPr>
      <w:r w:rsidRPr="006936CB">
        <w:rPr>
          <w:b/>
          <w:szCs w:val="24"/>
        </w:rPr>
        <w:t xml:space="preserve">Area: Programmazione e controllo. Servizi </w:t>
      </w:r>
      <w:proofErr w:type="gramStart"/>
      <w:r w:rsidRPr="006936CB">
        <w:rPr>
          <w:b/>
          <w:szCs w:val="24"/>
        </w:rPr>
        <w:t xml:space="preserve">amministrativi:   </w:t>
      </w:r>
      <w:proofErr w:type="gramEnd"/>
      <w:r w:rsidRPr="006936CB">
        <w:rPr>
          <w:b/>
          <w:szCs w:val="24"/>
        </w:rPr>
        <w:t>Risorse: Programmazione e controllo. Servizi amministrativi.</w:t>
      </w:r>
    </w:p>
    <w:p w:rsidR="00C1516C" w:rsidRPr="006936CB" w:rsidRDefault="00C1516C" w:rsidP="00C1516C">
      <w:pPr>
        <w:rPr>
          <w:b/>
          <w:szCs w:val="24"/>
        </w:rPr>
      </w:pPr>
      <w:proofErr w:type="gramStart"/>
      <w:r w:rsidRPr="006936CB">
        <w:rPr>
          <w:b/>
          <w:szCs w:val="24"/>
        </w:rPr>
        <w:t xml:space="preserve">Responsabile:   </w:t>
      </w:r>
      <w:proofErr w:type="gramEnd"/>
      <w:r w:rsidRPr="006936CB">
        <w:rPr>
          <w:b/>
          <w:szCs w:val="24"/>
        </w:rPr>
        <w:t>Terzi dott. Marc</w:t>
      </w:r>
      <w:r>
        <w:rPr>
          <w:b/>
          <w:szCs w:val="24"/>
        </w:rPr>
        <w:t xml:space="preserve">o                       </w:t>
      </w:r>
      <w:r>
        <w:rPr>
          <w:b/>
          <w:szCs w:val="24"/>
        </w:rPr>
        <w:tab/>
      </w:r>
      <w:r>
        <w:rPr>
          <w:b/>
          <w:szCs w:val="24"/>
        </w:rPr>
        <w:tab/>
      </w:r>
      <w:r>
        <w:rPr>
          <w:b/>
          <w:szCs w:val="24"/>
        </w:rPr>
        <w:tab/>
      </w:r>
      <w:r>
        <w:rPr>
          <w:b/>
          <w:szCs w:val="24"/>
        </w:rPr>
        <w:tab/>
      </w:r>
      <w:r>
        <w:rPr>
          <w:b/>
          <w:szCs w:val="24"/>
        </w:rPr>
        <w:tab/>
      </w:r>
      <w:r>
        <w:rPr>
          <w:b/>
          <w:szCs w:val="24"/>
        </w:rPr>
        <w:tab/>
      </w:r>
      <w:r w:rsidRPr="006936CB">
        <w:rPr>
          <w:b/>
          <w:szCs w:val="24"/>
        </w:rPr>
        <w:t xml:space="preserve">Peso dell’obiettivo: </w:t>
      </w:r>
      <w:r>
        <w:rPr>
          <w:b/>
          <w:szCs w:val="24"/>
        </w:rPr>
        <w:t>10</w:t>
      </w:r>
      <w:r w:rsidRPr="006936CB">
        <w:rPr>
          <w:b/>
          <w:szCs w:val="24"/>
        </w:rPr>
        <w:t>/100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1107"/>
        <w:gridCol w:w="3214"/>
        <w:gridCol w:w="1273"/>
        <w:gridCol w:w="425"/>
        <w:gridCol w:w="1268"/>
        <w:gridCol w:w="227"/>
        <w:gridCol w:w="227"/>
        <w:gridCol w:w="292"/>
        <w:gridCol w:w="227"/>
        <w:gridCol w:w="227"/>
        <w:gridCol w:w="227"/>
        <w:gridCol w:w="227"/>
        <w:gridCol w:w="227"/>
        <w:gridCol w:w="227"/>
        <w:gridCol w:w="227"/>
        <w:gridCol w:w="227"/>
        <w:gridCol w:w="227"/>
        <w:gridCol w:w="261"/>
        <w:gridCol w:w="193"/>
        <w:gridCol w:w="227"/>
        <w:gridCol w:w="227"/>
        <w:gridCol w:w="227"/>
        <w:gridCol w:w="227"/>
        <w:gridCol w:w="227"/>
        <w:gridCol w:w="227"/>
        <w:gridCol w:w="227"/>
        <w:gridCol w:w="227"/>
        <w:gridCol w:w="227"/>
        <w:gridCol w:w="302"/>
        <w:gridCol w:w="6"/>
        <w:gridCol w:w="7"/>
      </w:tblGrid>
      <w:tr w:rsidR="00C1516C" w:rsidRPr="006936CB" w:rsidTr="00E64849">
        <w:trPr>
          <w:cantSplit/>
        </w:trPr>
        <w:tc>
          <w:tcPr>
            <w:tcW w:w="1537" w:type="dxa"/>
            <w:gridSpan w:val="2"/>
          </w:tcPr>
          <w:p w:rsidR="00C1516C" w:rsidRPr="006936CB" w:rsidRDefault="00C1516C" w:rsidP="00E64849">
            <w:pPr>
              <w:pStyle w:val="Intestazione"/>
              <w:tabs>
                <w:tab w:val="clear" w:pos="4819"/>
                <w:tab w:val="clear" w:pos="9638"/>
              </w:tabs>
              <w:rPr>
                <w:b/>
                <w:szCs w:val="24"/>
              </w:rPr>
            </w:pPr>
            <w:r w:rsidRPr="006936CB">
              <w:rPr>
                <w:b/>
                <w:szCs w:val="24"/>
              </w:rPr>
              <w:lastRenderedPageBreak/>
              <w:t>N.° 0</w:t>
            </w:r>
            <w:r>
              <w:rPr>
                <w:b/>
                <w:szCs w:val="24"/>
              </w:rPr>
              <w:t>3</w:t>
            </w:r>
          </w:p>
        </w:tc>
        <w:tc>
          <w:tcPr>
            <w:tcW w:w="11781" w:type="dxa"/>
            <w:gridSpan w:val="30"/>
          </w:tcPr>
          <w:p w:rsidR="00C1516C" w:rsidRDefault="00C1516C" w:rsidP="00E64849">
            <w:pPr>
              <w:pStyle w:val="NormaleWeb"/>
              <w:jc w:val="both"/>
            </w:pPr>
            <w:r w:rsidRPr="006936CB">
              <w:rPr>
                <w:b/>
              </w:rPr>
              <w:t>Nome obiettivo</w:t>
            </w:r>
            <w:r w:rsidRPr="006936CB">
              <w:t xml:space="preserve">: </w:t>
            </w:r>
            <w:r>
              <w:t xml:space="preserve">Prosecuzione delle attività e competenze proprie </w:t>
            </w:r>
            <w:r w:rsidRPr="006936CB">
              <w:t xml:space="preserve">del </w:t>
            </w:r>
            <w:r>
              <w:t>S</w:t>
            </w:r>
            <w:r w:rsidRPr="006936CB">
              <w:t xml:space="preserve">egretario generale </w:t>
            </w:r>
            <w:r>
              <w:t xml:space="preserve">da parte del Vice-segretario </w:t>
            </w:r>
          </w:p>
          <w:p w:rsidR="00C1516C" w:rsidRPr="0087641B" w:rsidRDefault="00C1516C" w:rsidP="00E64849">
            <w:pPr>
              <w:pStyle w:val="NormaleWeb"/>
              <w:jc w:val="both"/>
              <w:rPr>
                <w:b/>
              </w:rPr>
            </w:pPr>
            <w:r w:rsidRPr="006936CB">
              <w:rPr>
                <w:b/>
              </w:rPr>
              <w:t>Annuale/</w:t>
            </w:r>
            <w:proofErr w:type="spellStart"/>
            <w:r w:rsidRPr="006936CB">
              <w:rPr>
                <w:b/>
              </w:rPr>
              <w:t>Plurienn</w:t>
            </w:r>
            <w:proofErr w:type="spellEnd"/>
            <w:proofErr w:type="gramStart"/>
            <w:r w:rsidRPr="006936CB">
              <w:t xml:space="preserve">.:  </w:t>
            </w:r>
            <w:r>
              <w:t>2023</w:t>
            </w:r>
            <w:proofErr w:type="gramEnd"/>
            <w:r w:rsidRPr="006936CB">
              <w:t xml:space="preserve">;                                                                                           </w:t>
            </w:r>
            <w:r w:rsidRPr="006936CB">
              <w:rPr>
                <w:b/>
              </w:rPr>
              <w:t xml:space="preserve">Anno di </w:t>
            </w:r>
            <w:proofErr w:type="spellStart"/>
            <w:r w:rsidRPr="006936CB">
              <w:rPr>
                <w:b/>
              </w:rPr>
              <w:t>prev</w:t>
            </w:r>
            <w:proofErr w:type="spellEnd"/>
            <w:r w:rsidRPr="006936CB">
              <w:rPr>
                <w:b/>
              </w:rPr>
              <w:t>. conclusione</w:t>
            </w:r>
            <w:r w:rsidRPr="006936CB">
              <w:t xml:space="preserve">:    </w:t>
            </w:r>
            <w:r>
              <w:rPr>
                <w:b/>
              </w:rPr>
              <w:t>2023</w:t>
            </w:r>
          </w:p>
        </w:tc>
      </w:tr>
      <w:tr w:rsidR="00C1516C" w:rsidRPr="006936CB" w:rsidTr="00E64849">
        <w:trPr>
          <w:gridAfter w:val="2"/>
          <w:wAfter w:w="13" w:type="dxa"/>
          <w:cantSplit/>
          <w:trHeight w:val="1745"/>
        </w:trPr>
        <w:tc>
          <w:tcPr>
            <w:tcW w:w="13305" w:type="dxa"/>
            <w:gridSpan w:val="30"/>
          </w:tcPr>
          <w:p w:rsidR="00C1516C" w:rsidRPr="006936CB" w:rsidRDefault="00C1516C" w:rsidP="00E64849">
            <w:pPr>
              <w:jc w:val="both"/>
              <w:rPr>
                <w:szCs w:val="24"/>
              </w:rPr>
            </w:pPr>
            <w:r w:rsidRPr="006936CB">
              <w:rPr>
                <w:b/>
                <w:szCs w:val="24"/>
              </w:rPr>
              <w:t>Descrizione dei risultati attesi</w:t>
            </w:r>
            <w:r w:rsidRPr="006936CB">
              <w:rPr>
                <w:szCs w:val="24"/>
              </w:rPr>
              <w:t xml:space="preserve">: </w:t>
            </w:r>
          </w:p>
          <w:p w:rsidR="00C1516C" w:rsidRDefault="00C1516C" w:rsidP="00E64849">
            <w:pPr>
              <w:jc w:val="both"/>
              <w:rPr>
                <w:szCs w:val="24"/>
              </w:rPr>
            </w:pPr>
            <w:r>
              <w:rPr>
                <w:szCs w:val="24"/>
              </w:rPr>
              <w:t xml:space="preserve">Da ormai quasi tre anni </w:t>
            </w:r>
            <w:r w:rsidRPr="006936CB">
              <w:rPr>
                <w:szCs w:val="24"/>
              </w:rPr>
              <w:t xml:space="preserve">il </w:t>
            </w:r>
            <w:r>
              <w:rPr>
                <w:szCs w:val="24"/>
              </w:rPr>
              <w:t>comune di Luzzara è privo della figura del S</w:t>
            </w:r>
            <w:r w:rsidRPr="006936CB">
              <w:rPr>
                <w:szCs w:val="24"/>
              </w:rPr>
              <w:t xml:space="preserve">egretario generale. In attesa che si pervenga all’individuazione del nuovo </w:t>
            </w:r>
            <w:r>
              <w:rPr>
                <w:szCs w:val="24"/>
              </w:rPr>
              <w:t>S</w:t>
            </w:r>
            <w:r w:rsidRPr="006936CB">
              <w:rPr>
                <w:szCs w:val="24"/>
              </w:rPr>
              <w:t xml:space="preserve">egretario, </w:t>
            </w:r>
            <w:r>
              <w:rPr>
                <w:szCs w:val="24"/>
              </w:rPr>
              <w:t xml:space="preserve">da allora tutte </w:t>
            </w:r>
            <w:r w:rsidRPr="006936CB">
              <w:rPr>
                <w:szCs w:val="24"/>
              </w:rPr>
              <w:t xml:space="preserve">le </w:t>
            </w:r>
            <w:r>
              <w:rPr>
                <w:szCs w:val="24"/>
              </w:rPr>
              <w:t>su</w:t>
            </w:r>
            <w:r w:rsidRPr="006936CB">
              <w:rPr>
                <w:szCs w:val="24"/>
              </w:rPr>
              <w:t>e funzioni s</w:t>
            </w:r>
            <w:r>
              <w:rPr>
                <w:szCs w:val="24"/>
              </w:rPr>
              <w:t>ono state</w:t>
            </w:r>
            <w:r w:rsidRPr="006936CB">
              <w:rPr>
                <w:szCs w:val="24"/>
              </w:rPr>
              <w:t xml:space="preserve"> trasferite in capo al </w:t>
            </w:r>
            <w:r>
              <w:rPr>
                <w:szCs w:val="24"/>
              </w:rPr>
              <w:t>V</w:t>
            </w:r>
            <w:r w:rsidRPr="006936CB">
              <w:rPr>
                <w:szCs w:val="24"/>
              </w:rPr>
              <w:t xml:space="preserve">ice-segretario nonché responsabile del servizio finanziario. Data la loro ampiezza e complessità, </w:t>
            </w:r>
            <w:r>
              <w:rPr>
                <w:szCs w:val="24"/>
              </w:rPr>
              <w:t xml:space="preserve">anche alla luce delle molteplici attività connesse con l’attuazione del PNRR e con la riforma che ha portato alla nascita del nuovo PIAO, </w:t>
            </w:r>
            <w:r w:rsidRPr="006936CB">
              <w:rPr>
                <w:szCs w:val="24"/>
              </w:rPr>
              <w:t xml:space="preserve">è evidente come le stesse avranno </w:t>
            </w:r>
            <w:r>
              <w:rPr>
                <w:szCs w:val="24"/>
              </w:rPr>
              <w:t xml:space="preserve">anche nel corso del 2023, e forse ancor più che in passato, </w:t>
            </w:r>
            <w:r w:rsidRPr="006936CB">
              <w:rPr>
                <w:szCs w:val="24"/>
              </w:rPr>
              <w:t xml:space="preserve">un importante peso ed incidenza sul </w:t>
            </w:r>
            <w:r>
              <w:rPr>
                <w:szCs w:val="24"/>
              </w:rPr>
              <w:t xml:space="preserve">suo </w:t>
            </w:r>
            <w:r w:rsidRPr="006936CB">
              <w:rPr>
                <w:szCs w:val="24"/>
              </w:rPr>
              <w:t xml:space="preserve">tempo lavoro. </w:t>
            </w:r>
          </w:p>
          <w:p w:rsidR="00C1516C" w:rsidRDefault="00C1516C" w:rsidP="00E64849">
            <w:pPr>
              <w:jc w:val="both"/>
              <w:rPr>
                <w:szCs w:val="24"/>
              </w:rPr>
            </w:pPr>
            <w:r w:rsidRPr="006936CB">
              <w:rPr>
                <w:szCs w:val="24"/>
              </w:rPr>
              <w:t xml:space="preserve">In tale </w:t>
            </w:r>
            <w:r>
              <w:rPr>
                <w:szCs w:val="24"/>
              </w:rPr>
              <w:t xml:space="preserve">difficile </w:t>
            </w:r>
            <w:r w:rsidRPr="006936CB">
              <w:rPr>
                <w:szCs w:val="24"/>
              </w:rPr>
              <w:t>contesto</w:t>
            </w:r>
            <w:r>
              <w:rPr>
                <w:szCs w:val="24"/>
              </w:rPr>
              <w:t xml:space="preserve"> il ruolo del V</w:t>
            </w:r>
            <w:r w:rsidRPr="006936CB">
              <w:rPr>
                <w:szCs w:val="24"/>
              </w:rPr>
              <w:t xml:space="preserve">ice-segretario </w:t>
            </w:r>
            <w:r>
              <w:rPr>
                <w:szCs w:val="24"/>
              </w:rPr>
              <w:t>è</w:t>
            </w:r>
            <w:r w:rsidRPr="006936CB">
              <w:rPr>
                <w:szCs w:val="24"/>
              </w:rPr>
              <w:t xml:space="preserve"> ancor più centrale che non in periodi ordinari. </w:t>
            </w:r>
          </w:p>
          <w:p w:rsidR="00C1516C" w:rsidRPr="006936CB" w:rsidRDefault="00C1516C" w:rsidP="00E64849">
            <w:pPr>
              <w:jc w:val="both"/>
              <w:rPr>
                <w:szCs w:val="24"/>
              </w:rPr>
            </w:pPr>
            <w:r w:rsidRPr="006936CB">
              <w:rPr>
                <w:szCs w:val="24"/>
              </w:rPr>
              <w:t xml:space="preserve">Finalità del presente obiettivo è pertanto la corretta gestione di tale </w:t>
            </w:r>
            <w:r>
              <w:rPr>
                <w:szCs w:val="24"/>
              </w:rPr>
              <w:t xml:space="preserve">lunga </w:t>
            </w:r>
            <w:r w:rsidRPr="006936CB">
              <w:rPr>
                <w:szCs w:val="24"/>
              </w:rPr>
              <w:t>fase transitoria, nonché del</w:t>
            </w:r>
            <w:r>
              <w:rPr>
                <w:szCs w:val="24"/>
              </w:rPr>
              <w:t>l’auspicabile</w:t>
            </w:r>
            <w:r w:rsidRPr="006936CB">
              <w:rPr>
                <w:szCs w:val="24"/>
              </w:rPr>
              <w:t xml:space="preserve"> ritorno a regime non appena sarà </w:t>
            </w:r>
            <w:r>
              <w:rPr>
                <w:szCs w:val="24"/>
              </w:rPr>
              <w:t>individuato</w:t>
            </w:r>
            <w:r w:rsidRPr="006936CB">
              <w:rPr>
                <w:szCs w:val="24"/>
              </w:rPr>
              <w:t xml:space="preserve"> il nuovo </w:t>
            </w:r>
            <w:r>
              <w:rPr>
                <w:szCs w:val="24"/>
              </w:rPr>
              <w:t>S</w:t>
            </w:r>
            <w:r w:rsidRPr="006936CB">
              <w:rPr>
                <w:szCs w:val="24"/>
              </w:rPr>
              <w:t xml:space="preserve">egretario comunale. </w:t>
            </w:r>
          </w:p>
          <w:p w:rsidR="00C1516C" w:rsidRPr="006936CB" w:rsidRDefault="00C1516C" w:rsidP="00E64849">
            <w:pPr>
              <w:shd w:val="clear" w:color="auto" w:fill="FFFFFF"/>
              <w:spacing w:after="150" w:line="270" w:lineRule="atLeast"/>
              <w:jc w:val="both"/>
              <w:rPr>
                <w:szCs w:val="24"/>
              </w:rPr>
            </w:pPr>
          </w:p>
        </w:tc>
      </w:tr>
      <w:tr w:rsidR="00C1516C" w:rsidRPr="006936CB" w:rsidTr="00E64849">
        <w:trPr>
          <w:gridAfter w:val="1"/>
          <w:wAfter w:w="7" w:type="dxa"/>
          <w:cantSplit/>
        </w:trPr>
        <w:tc>
          <w:tcPr>
            <w:tcW w:w="430" w:type="dxa"/>
            <w:vMerge w:val="restart"/>
            <w:vAlign w:val="center"/>
          </w:tcPr>
          <w:p w:rsidR="00C1516C" w:rsidRPr="006936CB" w:rsidRDefault="00C1516C" w:rsidP="00E64849">
            <w:pPr>
              <w:pStyle w:val="Intestazione"/>
              <w:tabs>
                <w:tab w:val="clear" w:pos="4819"/>
                <w:tab w:val="clear" w:pos="9638"/>
              </w:tabs>
              <w:rPr>
                <w:sz w:val="20"/>
              </w:rPr>
            </w:pPr>
            <w:r w:rsidRPr="006936CB">
              <w:rPr>
                <w:sz w:val="20"/>
              </w:rPr>
              <w:t>N.°</w:t>
            </w:r>
          </w:p>
        </w:tc>
        <w:tc>
          <w:tcPr>
            <w:tcW w:w="4321" w:type="dxa"/>
            <w:gridSpan w:val="2"/>
            <w:vMerge w:val="restart"/>
            <w:vAlign w:val="center"/>
          </w:tcPr>
          <w:p w:rsidR="00C1516C" w:rsidRPr="006936CB" w:rsidRDefault="00C1516C" w:rsidP="00E64849">
            <w:pPr>
              <w:pStyle w:val="Intestazione"/>
              <w:tabs>
                <w:tab w:val="clear" w:pos="4819"/>
                <w:tab w:val="clear" w:pos="9638"/>
              </w:tabs>
              <w:jc w:val="center"/>
              <w:rPr>
                <w:sz w:val="18"/>
              </w:rPr>
            </w:pPr>
            <w:r w:rsidRPr="006936CB">
              <w:rPr>
                <w:sz w:val="20"/>
              </w:rPr>
              <w:t>Descrizione fase</w:t>
            </w:r>
          </w:p>
          <w:p w:rsidR="00C1516C" w:rsidRPr="006936CB" w:rsidRDefault="00C1516C" w:rsidP="00E64849">
            <w:pPr>
              <w:pStyle w:val="Intestazione"/>
              <w:tabs>
                <w:tab w:val="clear" w:pos="4819"/>
                <w:tab w:val="clear" w:pos="9638"/>
              </w:tabs>
              <w:rPr>
                <w:sz w:val="20"/>
              </w:rPr>
            </w:pPr>
          </w:p>
        </w:tc>
        <w:tc>
          <w:tcPr>
            <w:tcW w:w="1698" w:type="dxa"/>
            <w:gridSpan w:val="2"/>
            <w:vMerge w:val="restart"/>
            <w:vAlign w:val="center"/>
          </w:tcPr>
          <w:p w:rsidR="00C1516C" w:rsidRPr="006936CB" w:rsidRDefault="00C1516C" w:rsidP="00E64849">
            <w:pPr>
              <w:jc w:val="center"/>
              <w:rPr>
                <w:sz w:val="18"/>
                <w:szCs w:val="18"/>
              </w:rPr>
            </w:pPr>
            <w:r w:rsidRPr="006936CB">
              <w:rPr>
                <w:sz w:val="18"/>
                <w:szCs w:val="18"/>
              </w:rPr>
              <w:t>Responsabile della fase</w:t>
            </w:r>
          </w:p>
        </w:tc>
        <w:tc>
          <w:tcPr>
            <w:tcW w:w="1268" w:type="dxa"/>
            <w:vMerge w:val="restart"/>
            <w:vAlign w:val="center"/>
          </w:tcPr>
          <w:p w:rsidR="00C1516C" w:rsidRPr="006936CB" w:rsidRDefault="00C1516C" w:rsidP="00E64849">
            <w:pPr>
              <w:jc w:val="center"/>
              <w:rPr>
                <w:sz w:val="18"/>
                <w:szCs w:val="18"/>
              </w:rPr>
            </w:pPr>
            <w:r w:rsidRPr="006936CB">
              <w:rPr>
                <w:sz w:val="18"/>
                <w:szCs w:val="18"/>
              </w:rPr>
              <w:t>Prodotto intermedio atteso</w:t>
            </w:r>
          </w:p>
        </w:tc>
        <w:tc>
          <w:tcPr>
            <w:tcW w:w="5594" w:type="dxa"/>
            <w:gridSpan w:val="25"/>
            <w:tcBorders>
              <w:bottom w:val="nil"/>
            </w:tcBorders>
            <w:vAlign w:val="center"/>
          </w:tcPr>
          <w:p w:rsidR="00C1516C" w:rsidRPr="006936CB" w:rsidRDefault="00C1516C" w:rsidP="00E64849">
            <w:pPr>
              <w:jc w:val="center"/>
            </w:pPr>
            <w:r w:rsidRPr="006936CB">
              <w:t>Tempificazione delle attività</w:t>
            </w:r>
          </w:p>
        </w:tc>
      </w:tr>
      <w:tr w:rsidR="00C1516C" w:rsidRPr="006936CB" w:rsidTr="00E64849">
        <w:trPr>
          <w:gridAfter w:val="1"/>
          <w:wAfter w:w="7" w:type="dxa"/>
          <w:cantSplit/>
          <w:trHeight w:val="215"/>
        </w:trPr>
        <w:tc>
          <w:tcPr>
            <w:tcW w:w="430" w:type="dxa"/>
            <w:vMerge/>
          </w:tcPr>
          <w:p w:rsidR="00C1516C" w:rsidRPr="006936CB" w:rsidRDefault="00C1516C" w:rsidP="00E64849">
            <w:pPr>
              <w:rPr>
                <w:szCs w:val="24"/>
              </w:rPr>
            </w:pPr>
          </w:p>
        </w:tc>
        <w:tc>
          <w:tcPr>
            <w:tcW w:w="4321" w:type="dxa"/>
            <w:gridSpan w:val="2"/>
            <w:vMerge/>
          </w:tcPr>
          <w:p w:rsidR="00C1516C" w:rsidRPr="006936CB" w:rsidRDefault="00C1516C" w:rsidP="00E64849">
            <w:pPr>
              <w:rPr>
                <w:szCs w:val="24"/>
              </w:rPr>
            </w:pPr>
          </w:p>
        </w:tc>
        <w:tc>
          <w:tcPr>
            <w:tcW w:w="1698" w:type="dxa"/>
            <w:gridSpan w:val="2"/>
            <w:vMerge/>
          </w:tcPr>
          <w:p w:rsidR="00C1516C" w:rsidRPr="006936CB" w:rsidRDefault="00C1516C" w:rsidP="00E64849">
            <w:pPr>
              <w:rPr>
                <w:szCs w:val="24"/>
              </w:rPr>
            </w:pPr>
          </w:p>
        </w:tc>
        <w:tc>
          <w:tcPr>
            <w:tcW w:w="1268" w:type="dxa"/>
            <w:vMerge/>
            <w:tcBorders>
              <w:right w:val="single" w:sz="4" w:space="0" w:color="auto"/>
            </w:tcBorders>
          </w:tcPr>
          <w:p w:rsidR="00C1516C" w:rsidRPr="006936CB" w:rsidRDefault="00C1516C" w:rsidP="00E64849">
            <w:pPr>
              <w:rPr>
                <w:szCs w:val="24"/>
              </w:rPr>
            </w:pPr>
          </w:p>
        </w:tc>
        <w:tc>
          <w:tcPr>
            <w:tcW w:w="454"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lang w:val="de-DE"/>
              </w:rPr>
            </w:pPr>
            <w:r w:rsidRPr="006936CB">
              <w:rPr>
                <w:sz w:val="17"/>
                <w:lang w:val="de-DE"/>
              </w:rPr>
              <w:t>Gen</w:t>
            </w:r>
          </w:p>
        </w:tc>
        <w:tc>
          <w:tcPr>
            <w:tcW w:w="519"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lang w:val="de-DE"/>
              </w:rPr>
            </w:pPr>
            <w:r w:rsidRPr="006936CB">
              <w:rPr>
                <w:sz w:val="17"/>
                <w:lang w:val="de-DE"/>
              </w:rPr>
              <w:t>Feb</w:t>
            </w:r>
          </w:p>
        </w:tc>
        <w:tc>
          <w:tcPr>
            <w:tcW w:w="454"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lang w:val="de-DE"/>
              </w:rPr>
            </w:pPr>
            <w:r w:rsidRPr="006936CB">
              <w:rPr>
                <w:sz w:val="17"/>
                <w:lang w:val="de-DE"/>
              </w:rPr>
              <w:t>Mar</w:t>
            </w:r>
          </w:p>
        </w:tc>
        <w:tc>
          <w:tcPr>
            <w:tcW w:w="454"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rPr>
            </w:pPr>
            <w:proofErr w:type="spellStart"/>
            <w:r w:rsidRPr="006936CB">
              <w:rPr>
                <w:sz w:val="17"/>
              </w:rPr>
              <w:t>Apr</w:t>
            </w:r>
            <w:proofErr w:type="spellEnd"/>
          </w:p>
        </w:tc>
        <w:tc>
          <w:tcPr>
            <w:tcW w:w="454"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rPr>
            </w:pPr>
            <w:proofErr w:type="spellStart"/>
            <w:r w:rsidRPr="006936CB">
              <w:rPr>
                <w:sz w:val="17"/>
              </w:rPr>
              <w:t>Mag</w:t>
            </w:r>
            <w:proofErr w:type="spellEnd"/>
          </w:p>
        </w:tc>
        <w:tc>
          <w:tcPr>
            <w:tcW w:w="454"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rPr>
            </w:pPr>
            <w:proofErr w:type="spellStart"/>
            <w:r w:rsidRPr="006936CB">
              <w:rPr>
                <w:sz w:val="17"/>
              </w:rPr>
              <w:t>Giu</w:t>
            </w:r>
            <w:proofErr w:type="spellEnd"/>
          </w:p>
        </w:tc>
        <w:tc>
          <w:tcPr>
            <w:tcW w:w="454"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rPr>
            </w:pPr>
            <w:proofErr w:type="spellStart"/>
            <w:r w:rsidRPr="006936CB">
              <w:rPr>
                <w:sz w:val="17"/>
              </w:rPr>
              <w:t>Lug</w:t>
            </w:r>
            <w:proofErr w:type="spellEnd"/>
          </w:p>
        </w:tc>
        <w:tc>
          <w:tcPr>
            <w:tcW w:w="454"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lang w:val="en-GB"/>
              </w:rPr>
            </w:pPr>
            <w:r w:rsidRPr="006936CB">
              <w:rPr>
                <w:sz w:val="17"/>
                <w:lang w:val="en-GB"/>
              </w:rPr>
              <w:t>Ago</w:t>
            </w:r>
          </w:p>
        </w:tc>
        <w:tc>
          <w:tcPr>
            <w:tcW w:w="454"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lang w:val="en-GB"/>
              </w:rPr>
            </w:pPr>
            <w:r w:rsidRPr="006936CB">
              <w:rPr>
                <w:sz w:val="17"/>
                <w:lang w:val="en-GB"/>
              </w:rPr>
              <w:t>Set</w:t>
            </w:r>
          </w:p>
        </w:tc>
        <w:tc>
          <w:tcPr>
            <w:tcW w:w="454"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lang w:val="en-GB"/>
              </w:rPr>
            </w:pPr>
            <w:proofErr w:type="spellStart"/>
            <w:r w:rsidRPr="006936CB">
              <w:rPr>
                <w:sz w:val="17"/>
                <w:lang w:val="en-GB"/>
              </w:rPr>
              <w:t>Ott</w:t>
            </w:r>
            <w:proofErr w:type="spellEnd"/>
          </w:p>
        </w:tc>
        <w:tc>
          <w:tcPr>
            <w:tcW w:w="454" w:type="dxa"/>
            <w:gridSpan w:val="2"/>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rPr>
            </w:pPr>
            <w:proofErr w:type="spellStart"/>
            <w:r w:rsidRPr="006936CB">
              <w:rPr>
                <w:sz w:val="17"/>
              </w:rPr>
              <w:t>Nov</w:t>
            </w:r>
            <w:proofErr w:type="spellEnd"/>
          </w:p>
        </w:tc>
        <w:tc>
          <w:tcPr>
            <w:tcW w:w="535" w:type="dxa"/>
            <w:gridSpan w:val="3"/>
            <w:tcBorders>
              <w:top w:val="nil"/>
              <w:left w:val="single" w:sz="4" w:space="0" w:color="auto"/>
              <w:bottom w:val="single" w:sz="4" w:space="0" w:color="auto"/>
              <w:right w:val="single" w:sz="4" w:space="0" w:color="auto"/>
            </w:tcBorders>
            <w:vAlign w:val="center"/>
          </w:tcPr>
          <w:p w:rsidR="00C1516C" w:rsidRPr="006936CB" w:rsidRDefault="00C1516C" w:rsidP="00E64849">
            <w:pPr>
              <w:jc w:val="center"/>
              <w:rPr>
                <w:sz w:val="17"/>
              </w:rPr>
            </w:pPr>
            <w:proofErr w:type="spellStart"/>
            <w:r w:rsidRPr="006936CB">
              <w:rPr>
                <w:sz w:val="17"/>
              </w:rPr>
              <w:t>Dic</w:t>
            </w:r>
            <w:proofErr w:type="spellEnd"/>
          </w:p>
        </w:tc>
      </w:tr>
      <w:tr w:rsidR="00C1516C" w:rsidRPr="006936CB" w:rsidTr="00E64849">
        <w:trPr>
          <w:gridAfter w:val="1"/>
          <w:wAfter w:w="7" w:type="dxa"/>
          <w:cantSplit/>
        </w:trPr>
        <w:tc>
          <w:tcPr>
            <w:tcW w:w="430" w:type="dxa"/>
            <w:vAlign w:val="center"/>
          </w:tcPr>
          <w:p w:rsidR="00C1516C" w:rsidRPr="006936CB" w:rsidRDefault="00C1516C" w:rsidP="00E64849">
            <w:pPr>
              <w:jc w:val="center"/>
              <w:rPr>
                <w:szCs w:val="24"/>
              </w:rPr>
            </w:pPr>
            <w:r>
              <w:rPr>
                <w:szCs w:val="24"/>
              </w:rPr>
              <w:t>1</w:t>
            </w:r>
          </w:p>
        </w:tc>
        <w:tc>
          <w:tcPr>
            <w:tcW w:w="4321" w:type="dxa"/>
            <w:gridSpan w:val="2"/>
            <w:vAlign w:val="center"/>
          </w:tcPr>
          <w:p w:rsidR="00C1516C" w:rsidRPr="006936CB" w:rsidRDefault="00C1516C" w:rsidP="00E64849">
            <w:pPr>
              <w:adjustRightInd w:val="0"/>
              <w:jc w:val="both"/>
              <w:rPr>
                <w:szCs w:val="24"/>
              </w:rPr>
            </w:pPr>
            <w:r>
              <w:rPr>
                <w:szCs w:val="24"/>
              </w:rPr>
              <w:t>Eventuale approfondimento di specifiche competenze proprie della figura del Segretario comunale, con particolare riguardo a quelle connesse con l’attuazione del PIAO e del PNRR</w:t>
            </w:r>
          </w:p>
        </w:tc>
        <w:tc>
          <w:tcPr>
            <w:tcW w:w="1698" w:type="dxa"/>
            <w:gridSpan w:val="2"/>
            <w:vAlign w:val="center"/>
          </w:tcPr>
          <w:p w:rsidR="00C1516C" w:rsidRPr="006936CB" w:rsidRDefault="00C1516C" w:rsidP="00E64849">
            <w:pPr>
              <w:spacing w:before="100" w:beforeAutospacing="1" w:after="100" w:afterAutospacing="1"/>
              <w:rPr>
                <w:szCs w:val="24"/>
              </w:rPr>
            </w:pPr>
            <w:proofErr w:type="spellStart"/>
            <w:r w:rsidRPr="006936CB">
              <w:rPr>
                <w:szCs w:val="24"/>
              </w:rPr>
              <w:t>Resp</w:t>
            </w:r>
            <w:proofErr w:type="spellEnd"/>
            <w:r w:rsidRPr="006936CB">
              <w:rPr>
                <w:szCs w:val="24"/>
              </w:rPr>
              <w:t>. Servizio</w:t>
            </w:r>
          </w:p>
        </w:tc>
        <w:tc>
          <w:tcPr>
            <w:tcW w:w="1268" w:type="dxa"/>
            <w:vAlign w:val="center"/>
          </w:tcPr>
          <w:p w:rsidR="00C1516C" w:rsidRPr="006936CB" w:rsidRDefault="00C1516C" w:rsidP="00E64849">
            <w:pPr>
              <w:spacing w:before="100" w:beforeAutospacing="1" w:after="100" w:afterAutospacing="1"/>
              <w:rPr>
                <w:szCs w:val="24"/>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92"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61" w:type="dxa"/>
            <w:vAlign w:val="center"/>
          </w:tcPr>
          <w:p w:rsidR="00C1516C" w:rsidRPr="006936CB" w:rsidRDefault="00C1516C" w:rsidP="00E64849">
            <w:pPr>
              <w:pStyle w:val="Intestazione"/>
              <w:jc w:val="center"/>
              <w:rPr>
                <w:bCs/>
                <w:sz w:val="20"/>
              </w:rPr>
            </w:pPr>
            <w:r w:rsidRPr="006936CB">
              <w:rPr>
                <w:bCs/>
                <w:szCs w:val="24"/>
              </w:rPr>
              <w:t>X</w:t>
            </w:r>
          </w:p>
        </w:tc>
        <w:tc>
          <w:tcPr>
            <w:tcW w:w="193" w:type="dxa"/>
            <w:vAlign w:val="center"/>
          </w:tcPr>
          <w:p w:rsidR="00C1516C" w:rsidRPr="006936CB" w:rsidRDefault="00C1516C" w:rsidP="00E64849">
            <w:pPr>
              <w:pStyle w:val="Intestazione"/>
              <w:jc w:val="center"/>
              <w:rPr>
                <w:bCs/>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308" w:type="dxa"/>
            <w:gridSpan w:val="2"/>
            <w:vAlign w:val="center"/>
          </w:tcPr>
          <w:p w:rsidR="00C1516C" w:rsidRPr="006936CB" w:rsidRDefault="00C1516C" w:rsidP="00E64849">
            <w:pPr>
              <w:pStyle w:val="Intestazione"/>
              <w:jc w:val="center"/>
              <w:rPr>
                <w:sz w:val="20"/>
              </w:rPr>
            </w:pPr>
          </w:p>
        </w:tc>
      </w:tr>
      <w:tr w:rsidR="00C1516C" w:rsidRPr="006936CB" w:rsidTr="00E64849">
        <w:trPr>
          <w:gridAfter w:val="1"/>
          <w:wAfter w:w="7" w:type="dxa"/>
          <w:cantSplit/>
        </w:trPr>
        <w:tc>
          <w:tcPr>
            <w:tcW w:w="430" w:type="dxa"/>
            <w:vAlign w:val="center"/>
          </w:tcPr>
          <w:p w:rsidR="00C1516C" w:rsidRPr="006936CB" w:rsidRDefault="00C1516C" w:rsidP="00E64849">
            <w:pPr>
              <w:jc w:val="center"/>
              <w:rPr>
                <w:szCs w:val="24"/>
              </w:rPr>
            </w:pPr>
            <w:r>
              <w:rPr>
                <w:szCs w:val="24"/>
              </w:rPr>
              <w:t>2</w:t>
            </w:r>
          </w:p>
        </w:tc>
        <w:tc>
          <w:tcPr>
            <w:tcW w:w="4321" w:type="dxa"/>
            <w:gridSpan w:val="2"/>
            <w:vAlign w:val="center"/>
          </w:tcPr>
          <w:p w:rsidR="00C1516C" w:rsidRPr="006936CB" w:rsidRDefault="00C1516C" w:rsidP="00E64849">
            <w:pPr>
              <w:adjustRightInd w:val="0"/>
              <w:jc w:val="both"/>
              <w:rPr>
                <w:szCs w:val="24"/>
              </w:rPr>
            </w:pPr>
            <w:r>
              <w:rPr>
                <w:szCs w:val="24"/>
              </w:rPr>
              <w:t>Confronto con i Segretari ed i Vice-segretari dei comuni limitrofi su specifiche problematiche ed attività proprie del Segretario comunale ove se ne presenti la necessità</w:t>
            </w:r>
          </w:p>
        </w:tc>
        <w:tc>
          <w:tcPr>
            <w:tcW w:w="1698" w:type="dxa"/>
            <w:gridSpan w:val="2"/>
            <w:vAlign w:val="center"/>
          </w:tcPr>
          <w:p w:rsidR="00C1516C" w:rsidRPr="006936CB" w:rsidRDefault="00C1516C" w:rsidP="00E64849">
            <w:pPr>
              <w:spacing w:before="100" w:beforeAutospacing="1" w:after="100" w:afterAutospacing="1"/>
              <w:rPr>
                <w:szCs w:val="24"/>
              </w:rPr>
            </w:pPr>
            <w:proofErr w:type="spellStart"/>
            <w:r w:rsidRPr="006936CB">
              <w:rPr>
                <w:szCs w:val="24"/>
              </w:rPr>
              <w:t>Resp</w:t>
            </w:r>
            <w:proofErr w:type="spellEnd"/>
            <w:r w:rsidRPr="006936CB">
              <w:rPr>
                <w:szCs w:val="24"/>
              </w:rPr>
              <w:t>. Servizio</w:t>
            </w:r>
          </w:p>
        </w:tc>
        <w:tc>
          <w:tcPr>
            <w:tcW w:w="1268" w:type="dxa"/>
            <w:vAlign w:val="center"/>
          </w:tcPr>
          <w:p w:rsidR="00C1516C" w:rsidRPr="006936CB" w:rsidRDefault="00C1516C" w:rsidP="00E64849">
            <w:pPr>
              <w:spacing w:before="100" w:beforeAutospacing="1" w:after="100" w:afterAutospacing="1"/>
              <w:rPr>
                <w:szCs w:val="24"/>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92"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61" w:type="dxa"/>
            <w:vAlign w:val="center"/>
          </w:tcPr>
          <w:p w:rsidR="00C1516C" w:rsidRPr="006936CB" w:rsidRDefault="00C1516C" w:rsidP="00E64849">
            <w:pPr>
              <w:pStyle w:val="Intestazione"/>
              <w:jc w:val="center"/>
              <w:rPr>
                <w:bCs/>
                <w:sz w:val="20"/>
              </w:rPr>
            </w:pPr>
            <w:r w:rsidRPr="006936CB">
              <w:rPr>
                <w:bCs/>
                <w:szCs w:val="24"/>
              </w:rPr>
              <w:t>X</w:t>
            </w:r>
          </w:p>
        </w:tc>
        <w:tc>
          <w:tcPr>
            <w:tcW w:w="193" w:type="dxa"/>
            <w:vAlign w:val="center"/>
          </w:tcPr>
          <w:p w:rsidR="00C1516C" w:rsidRPr="006936CB" w:rsidRDefault="00C1516C" w:rsidP="00E64849">
            <w:pPr>
              <w:pStyle w:val="Intestazione"/>
              <w:jc w:val="center"/>
              <w:rPr>
                <w:bCs/>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308" w:type="dxa"/>
            <w:gridSpan w:val="2"/>
            <w:vAlign w:val="center"/>
          </w:tcPr>
          <w:p w:rsidR="00C1516C" w:rsidRPr="006936CB" w:rsidRDefault="00C1516C" w:rsidP="00E64849">
            <w:pPr>
              <w:pStyle w:val="Intestazione"/>
              <w:jc w:val="center"/>
              <w:rPr>
                <w:sz w:val="20"/>
              </w:rPr>
            </w:pPr>
          </w:p>
        </w:tc>
      </w:tr>
      <w:tr w:rsidR="00C1516C" w:rsidRPr="006936CB" w:rsidTr="00E64849">
        <w:trPr>
          <w:gridAfter w:val="1"/>
          <w:wAfter w:w="7" w:type="dxa"/>
          <w:cantSplit/>
          <w:trHeight w:val="839"/>
        </w:trPr>
        <w:tc>
          <w:tcPr>
            <w:tcW w:w="430" w:type="dxa"/>
            <w:vAlign w:val="center"/>
          </w:tcPr>
          <w:p w:rsidR="00C1516C" w:rsidRPr="006936CB" w:rsidRDefault="00C1516C" w:rsidP="00E64849">
            <w:pPr>
              <w:jc w:val="center"/>
              <w:rPr>
                <w:szCs w:val="24"/>
              </w:rPr>
            </w:pPr>
            <w:r w:rsidRPr="006936CB">
              <w:rPr>
                <w:szCs w:val="24"/>
              </w:rPr>
              <w:t>3</w:t>
            </w:r>
          </w:p>
        </w:tc>
        <w:tc>
          <w:tcPr>
            <w:tcW w:w="4321" w:type="dxa"/>
            <w:gridSpan w:val="2"/>
            <w:vAlign w:val="center"/>
          </w:tcPr>
          <w:p w:rsidR="00C1516C" w:rsidRPr="006936CB" w:rsidRDefault="00C1516C" w:rsidP="00E64849">
            <w:pPr>
              <w:adjustRightInd w:val="0"/>
              <w:jc w:val="both"/>
              <w:rPr>
                <w:szCs w:val="24"/>
              </w:rPr>
            </w:pPr>
            <w:r w:rsidRPr="006936CB">
              <w:rPr>
                <w:szCs w:val="24"/>
              </w:rPr>
              <w:t xml:space="preserve">Esercizio </w:t>
            </w:r>
            <w:r>
              <w:rPr>
                <w:szCs w:val="24"/>
              </w:rPr>
              <w:t xml:space="preserve">di tutte </w:t>
            </w:r>
            <w:r w:rsidRPr="006936CB">
              <w:rPr>
                <w:szCs w:val="24"/>
              </w:rPr>
              <w:t xml:space="preserve">le funzioni proprie del </w:t>
            </w:r>
            <w:r>
              <w:rPr>
                <w:szCs w:val="24"/>
              </w:rPr>
              <w:t>S</w:t>
            </w:r>
            <w:r w:rsidRPr="006936CB">
              <w:rPr>
                <w:szCs w:val="24"/>
              </w:rPr>
              <w:t xml:space="preserve">egretario da parte del </w:t>
            </w:r>
            <w:r>
              <w:rPr>
                <w:szCs w:val="24"/>
              </w:rPr>
              <w:t>V</w:t>
            </w:r>
            <w:r w:rsidRPr="006936CB">
              <w:rPr>
                <w:szCs w:val="24"/>
              </w:rPr>
              <w:t xml:space="preserve">ice-segretario </w:t>
            </w:r>
          </w:p>
        </w:tc>
        <w:tc>
          <w:tcPr>
            <w:tcW w:w="1698" w:type="dxa"/>
            <w:gridSpan w:val="2"/>
            <w:vAlign w:val="center"/>
          </w:tcPr>
          <w:p w:rsidR="00C1516C" w:rsidRPr="006936CB" w:rsidRDefault="00C1516C" w:rsidP="00E64849">
            <w:pPr>
              <w:spacing w:before="100" w:beforeAutospacing="1" w:after="100" w:afterAutospacing="1"/>
              <w:rPr>
                <w:szCs w:val="24"/>
              </w:rPr>
            </w:pPr>
            <w:proofErr w:type="spellStart"/>
            <w:r w:rsidRPr="006936CB">
              <w:rPr>
                <w:szCs w:val="24"/>
              </w:rPr>
              <w:t>Resp</w:t>
            </w:r>
            <w:proofErr w:type="spellEnd"/>
            <w:r w:rsidRPr="006936CB">
              <w:rPr>
                <w:szCs w:val="24"/>
              </w:rPr>
              <w:t>. Servizio</w:t>
            </w:r>
          </w:p>
        </w:tc>
        <w:tc>
          <w:tcPr>
            <w:tcW w:w="1268" w:type="dxa"/>
            <w:vAlign w:val="center"/>
          </w:tcPr>
          <w:p w:rsidR="00C1516C" w:rsidRPr="006936CB" w:rsidRDefault="00C1516C" w:rsidP="00E64849">
            <w:pPr>
              <w:spacing w:before="100" w:beforeAutospacing="1" w:after="100" w:afterAutospacing="1"/>
              <w:rPr>
                <w:szCs w:val="24"/>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92"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61" w:type="dxa"/>
            <w:vAlign w:val="center"/>
          </w:tcPr>
          <w:p w:rsidR="00C1516C" w:rsidRPr="006936CB" w:rsidRDefault="00C1516C" w:rsidP="00E64849">
            <w:pPr>
              <w:pStyle w:val="Intestazione"/>
              <w:jc w:val="center"/>
              <w:rPr>
                <w:bCs/>
                <w:sz w:val="20"/>
              </w:rPr>
            </w:pPr>
            <w:r w:rsidRPr="006936CB">
              <w:rPr>
                <w:bCs/>
                <w:szCs w:val="24"/>
              </w:rPr>
              <w:t>X</w:t>
            </w:r>
          </w:p>
        </w:tc>
        <w:tc>
          <w:tcPr>
            <w:tcW w:w="193" w:type="dxa"/>
            <w:vAlign w:val="center"/>
          </w:tcPr>
          <w:p w:rsidR="00C1516C" w:rsidRPr="006936CB" w:rsidRDefault="00C1516C" w:rsidP="00E64849">
            <w:pPr>
              <w:pStyle w:val="Intestazione"/>
              <w:jc w:val="center"/>
              <w:rPr>
                <w:bCs/>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308" w:type="dxa"/>
            <w:gridSpan w:val="2"/>
            <w:vAlign w:val="center"/>
          </w:tcPr>
          <w:p w:rsidR="00C1516C" w:rsidRPr="006936CB" w:rsidRDefault="00C1516C" w:rsidP="00E64849">
            <w:pPr>
              <w:pStyle w:val="Intestazione"/>
              <w:jc w:val="center"/>
              <w:rPr>
                <w:sz w:val="20"/>
              </w:rPr>
            </w:pPr>
          </w:p>
        </w:tc>
      </w:tr>
      <w:tr w:rsidR="00C1516C" w:rsidRPr="006936CB" w:rsidTr="00E64849">
        <w:trPr>
          <w:gridAfter w:val="1"/>
          <w:wAfter w:w="7" w:type="dxa"/>
          <w:cantSplit/>
          <w:trHeight w:val="839"/>
        </w:trPr>
        <w:tc>
          <w:tcPr>
            <w:tcW w:w="430" w:type="dxa"/>
            <w:vAlign w:val="center"/>
          </w:tcPr>
          <w:p w:rsidR="00C1516C" w:rsidRPr="006936CB" w:rsidRDefault="00C1516C" w:rsidP="00E64849">
            <w:pPr>
              <w:jc w:val="center"/>
              <w:rPr>
                <w:szCs w:val="24"/>
              </w:rPr>
            </w:pPr>
            <w:r>
              <w:rPr>
                <w:szCs w:val="24"/>
              </w:rPr>
              <w:t>4</w:t>
            </w:r>
          </w:p>
        </w:tc>
        <w:tc>
          <w:tcPr>
            <w:tcW w:w="4321" w:type="dxa"/>
            <w:gridSpan w:val="2"/>
            <w:vAlign w:val="center"/>
          </w:tcPr>
          <w:p w:rsidR="00C1516C" w:rsidRPr="006936CB" w:rsidRDefault="00C1516C" w:rsidP="00E64849">
            <w:pPr>
              <w:adjustRightInd w:val="0"/>
              <w:jc w:val="both"/>
              <w:rPr>
                <w:szCs w:val="24"/>
              </w:rPr>
            </w:pPr>
            <w:r>
              <w:rPr>
                <w:szCs w:val="24"/>
              </w:rPr>
              <w:t>Collaborazione con l’Unione dei comuni per eventuale partecipazione a sedute consiliari in qualità di segretario verbalizzante qualora richiesto</w:t>
            </w:r>
          </w:p>
        </w:tc>
        <w:tc>
          <w:tcPr>
            <w:tcW w:w="1698" w:type="dxa"/>
            <w:gridSpan w:val="2"/>
            <w:vAlign w:val="center"/>
          </w:tcPr>
          <w:p w:rsidR="00C1516C" w:rsidRPr="006936CB" w:rsidRDefault="00C1516C" w:rsidP="00E64849">
            <w:pPr>
              <w:spacing w:before="100" w:beforeAutospacing="1" w:after="100" w:afterAutospacing="1"/>
              <w:rPr>
                <w:szCs w:val="24"/>
              </w:rPr>
            </w:pPr>
            <w:proofErr w:type="spellStart"/>
            <w:r w:rsidRPr="006936CB">
              <w:rPr>
                <w:szCs w:val="24"/>
              </w:rPr>
              <w:t>Resp</w:t>
            </w:r>
            <w:proofErr w:type="spellEnd"/>
            <w:r w:rsidRPr="006936CB">
              <w:rPr>
                <w:szCs w:val="24"/>
              </w:rPr>
              <w:t>. Servizio</w:t>
            </w:r>
          </w:p>
        </w:tc>
        <w:tc>
          <w:tcPr>
            <w:tcW w:w="1268" w:type="dxa"/>
            <w:vAlign w:val="center"/>
          </w:tcPr>
          <w:p w:rsidR="00C1516C" w:rsidRPr="006936CB" w:rsidRDefault="00C1516C" w:rsidP="00E64849">
            <w:pPr>
              <w:spacing w:before="100" w:beforeAutospacing="1" w:after="100" w:afterAutospacing="1"/>
              <w:rPr>
                <w:szCs w:val="24"/>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92"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61" w:type="dxa"/>
            <w:vAlign w:val="center"/>
          </w:tcPr>
          <w:p w:rsidR="00C1516C" w:rsidRPr="006936CB" w:rsidRDefault="00C1516C" w:rsidP="00E64849">
            <w:pPr>
              <w:pStyle w:val="Intestazione"/>
              <w:jc w:val="center"/>
              <w:rPr>
                <w:bCs/>
                <w:sz w:val="20"/>
              </w:rPr>
            </w:pPr>
            <w:r w:rsidRPr="006936CB">
              <w:rPr>
                <w:bCs/>
                <w:szCs w:val="24"/>
              </w:rPr>
              <w:t>X</w:t>
            </w:r>
          </w:p>
        </w:tc>
        <w:tc>
          <w:tcPr>
            <w:tcW w:w="193" w:type="dxa"/>
            <w:vAlign w:val="center"/>
          </w:tcPr>
          <w:p w:rsidR="00C1516C" w:rsidRPr="006936CB" w:rsidRDefault="00C1516C" w:rsidP="00E64849">
            <w:pPr>
              <w:pStyle w:val="Intestazione"/>
              <w:jc w:val="center"/>
              <w:rPr>
                <w:bCs/>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227" w:type="dxa"/>
            <w:vAlign w:val="center"/>
          </w:tcPr>
          <w:p w:rsidR="00C1516C" w:rsidRPr="006936CB" w:rsidRDefault="00C1516C" w:rsidP="00E64849">
            <w:pPr>
              <w:pStyle w:val="Intestazione"/>
              <w:jc w:val="center"/>
              <w:rPr>
                <w:bCs/>
                <w:sz w:val="20"/>
              </w:rPr>
            </w:pPr>
          </w:p>
        </w:tc>
        <w:tc>
          <w:tcPr>
            <w:tcW w:w="227" w:type="dxa"/>
            <w:vAlign w:val="center"/>
          </w:tcPr>
          <w:p w:rsidR="00C1516C" w:rsidRPr="006936CB" w:rsidRDefault="00C1516C" w:rsidP="00E64849">
            <w:pPr>
              <w:pStyle w:val="Intestazione"/>
              <w:jc w:val="center"/>
              <w:rPr>
                <w:bCs/>
                <w:sz w:val="20"/>
              </w:rPr>
            </w:pPr>
            <w:r w:rsidRPr="006936CB">
              <w:rPr>
                <w:bCs/>
                <w:szCs w:val="24"/>
              </w:rPr>
              <w:t>X</w:t>
            </w:r>
          </w:p>
        </w:tc>
        <w:tc>
          <w:tcPr>
            <w:tcW w:w="308" w:type="dxa"/>
            <w:gridSpan w:val="2"/>
            <w:vAlign w:val="center"/>
          </w:tcPr>
          <w:p w:rsidR="00C1516C" w:rsidRPr="006936CB" w:rsidRDefault="00C1516C" w:rsidP="00E64849">
            <w:pPr>
              <w:pStyle w:val="Intestazione"/>
              <w:jc w:val="center"/>
              <w:rPr>
                <w:sz w:val="20"/>
              </w:rPr>
            </w:pPr>
          </w:p>
        </w:tc>
      </w:tr>
      <w:tr w:rsidR="00C1516C" w:rsidRPr="006936CB" w:rsidTr="00E64849">
        <w:trPr>
          <w:gridAfter w:val="1"/>
          <w:wAfter w:w="7" w:type="dxa"/>
          <w:cantSplit/>
          <w:trHeight w:val="1142"/>
        </w:trPr>
        <w:tc>
          <w:tcPr>
            <w:tcW w:w="6024" w:type="dxa"/>
            <w:gridSpan w:val="4"/>
            <w:tcBorders>
              <w:bottom w:val="nil"/>
            </w:tcBorders>
          </w:tcPr>
          <w:p w:rsidR="00C1516C" w:rsidRPr="006936CB" w:rsidRDefault="00C1516C" w:rsidP="00E64849">
            <w:pPr>
              <w:jc w:val="both"/>
              <w:rPr>
                <w:b/>
                <w:szCs w:val="24"/>
              </w:rPr>
            </w:pPr>
            <w:r w:rsidRPr="006936CB">
              <w:rPr>
                <w:b/>
                <w:szCs w:val="24"/>
              </w:rPr>
              <w:lastRenderedPageBreak/>
              <w:t>Indicatori di risultato:</w:t>
            </w:r>
          </w:p>
          <w:p w:rsidR="00C1516C" w:rsidRPr="006936CB" w:rsidRDefault="00C1516C" w:rsidP="00E64849">
            <w:pPr>
              <w:suppressAutoHyphens/>
              <w:adjustRightInd w:val="0"/>
              <w:jc w:val="both"/>
              <w:rPr>
                <w:szCs w:val="24"/>
              </w:rPr>
            </w:pPr>
          </w:p>
          <w:p w:rsidR="00C1516C" w:rsidRDefault="00C1516C" w:rsidP="00E64849">
            <w:pPr>
              <w:suppressAutoHyphens/>
              <w:adjustRightInd w:val="0"/>
              <w:jc w:val="both"/>
              <w:rPr>
                <w:szCs w:val="24"/>
              </w:rPr>
            </w:pPr>
            <w:r w:rsidRPr="006936CB">
              <w:rPr>
                <w:szCs w:val="24"/>
              </w:rPr>
              <w:t>Rispetto della tempistica prevista</w:t>
            </w:r>
          </w:p>
          <w:p w:rsidR="00C1516C" w:rsidRPr="006936CB" w:rsidRDefault="00C1516C" w:rsidP="00E64849">
            <w:pPr>
              <w:suppressAutoHyphens/>
              <w:adjustRightInd w:val="0"/>
              <w:jc w:val="both"/>
              <w:rPr>
                <w:szCs w:val="24"/>
              </w:rPr>
            </w:pPr>
          </w:p>
          <w:p w:rsidR="00C1516C" w:rsidRDefault="00C1516C" w:rsidP="00E64849">
            <w:pPr>
              <w:suppressAutoHyphens/>
              <w:adjustRightInd w:val="0"/>
              <w:jc w:val="both"/>
              <w:rPr>
                <w:szCs w:val="24"/>
              </w:rPr>
            </w:pPr>
            <w:r w:rsidRPr="006936CB">
              <w:rPr>
                <w:szCs w:val="24"/>
              </w:rPr>
              <w:t>Confronto con la Giunta comunale</w:t>
            </w:r>
            <w:r>
              <w:rPr>
                <w:szCs w:val="24"/>
              </w:rPr>
              <w:t xml:space="preserve"> e con i segretari e vice-segretari dei comuni limitrofi</w:t>
            </w:r>
          </w:p>
          <w:p w:rsidR="00C1516C" w:rsidRPr="006936CB" w:rsidRDefault="00C1516C" w:rsidP="00E64849">
            <w:pPr>
              <w:suppressAutoHyphens/>
              <w:adjustRightInd w:val="0"/>
              <w:jc w:val="both"/>
              <w:rPr>
                <w:color w:val="00000A"/>
                <w:szCs w:val="24"/>
              </w:rPr>
            </w:pPr>
          </w:p>
        </w:tc>
        <w:tc>
          <w:tcPr>
            <w:tcW w:w="7287" w:type="dxa"/>
            <w:gridSpan w:val="27"/>
            <w:vMerge w:val="restart"/>
          </w:tcPr>
          <w:p w:rsidR="00C1516C" w:rsidRPr="006936CB" w:rsidRDefault="00C1516C" w:rsidP="00E64849">
            <w:pPr>
              <w:rPr>
                <w:b/>
                <w:szCs w:val="24"/>
                <w:u w:val="single"/>
              </w:rPr>
            </w:pPr>
            <w:r w:rsidRPr="006936CB">
              <w:rPr>
                <w:b/>
                <w:szCs w:val="24"/>
              </w:rPr>
              <w:t>Livello di attuazione:</w:t>
            </w:r>
          </w:p>
          <w:p w:rsidR="00C1516C" w:rsidRPr="006936CB" w:rsidRDefault="00C1516C" w:rsidP="00E64849">
            <w:pPr>
              <w:rPr>
                <w:b/>
                <w:szCs w:val="24"/>
                <w:u w:val="single"/>
              </w:rPr>
            </w:pPr>
            <w:r w:rsidRPr="006936CB">
              <w:rPr>
                <w:b/>
                <w:szCs w:val="24"/>
              </w:rPr>
              <w:t>monitoraggio conclusivo</w:t>
            </w:r>
            <w:r w:rsidRPr="006936CB">
              <w:rPr>
                <w:szCs w:val="24"/>
              </w:rPr>
              <w:t xml:space="preserve"> </w:t>
            </w:r>
          </w:p>
          <w:p w:rsidR="00C1516C" w:rsidRPr="006936CB" w:rsidRDefault="00C1516C" w:rsidP="00E64849">
            <w:pPr>
              <w:pStyle w:val="Intestazione"/>
              <w:tabs>
                <w:tab w:val="clear" w:pos="4819"/>
                <w:tab w:val="clear" w:pos="9638"/>
              </w:tabs>
              <w:rPr>
                <w:szCs w:val="24"/>
              </w:rPr>
            </w:pPr>
          </w:p>
        </w:tc>
      </w:tr>
      <w:tr w:rsidR="00C1516C" w:rsidRPr="006936CB" w:rsidTr="00E64849">
        <w:trPr>
          <w:gridAfter w:val="1"/>
          <w:wAfter w:w="7" w:type="dxa"/>
          <w:cantSplit/>
        </w:trPr>
        <w:tc>
          <w:tcPr>
            <w:tcW w:w="6024" w:type="dxa"/>
            <w:gridSpan w:val="4"/>
            <w:tcBorders>
              <w:top w:val="nil"/>
            </w:tcBorders>
          </w:tcPr>
          <w:p w:rsidR="00C1516C" w:rsidRPr="006936CB" w:rsidRDefault="00C1516C" w:rsidP="00E64849">
            <w:pPr>
              <w:jc w:val="both"/>
              <w:rPr>
                <w:szCs w:val="24"/>
              </w:rPr>
            </w:pPr>
            <w:r w:rsidRPr="006936CB">
              <w:rPr>
                <w:b/>
                <w:szCs w:val="24"/>
              </w:rPr>
              <w:t>Criticità</w:t>
            </w:r>
            <w:r w:rsidRPr="006936CB">
              <w:rPr>
                <w:szCs w:val="24"/>
              </w:rPr>
              <w:t xml:space="preserve">: </w:t>
            </w:r>
          </w:p>
          <w:p w:rsidR="00C1516C" w:rsidRPr="006936CB" w:rsidRDefault="00C1516C" w:rsidP="00C1516C">
            <w:pPr>
              <w:widowControl/>
              <w:numPr>
                <w:ilvl w:val="0"/>
                <w:numId w:val="1"/>
              </w:numPr>
              <w:autoSpaceDE/>
              <w:autoSpaceDN/>
              <w:jc w:val="both"/>
              <w:rPr>
                <w:szCs w:val="24"/>
              </w:rPr>
            </w:pPr>
          </w:p>
        </w:tc>
        <w:tc>
          <w:tcPr>
            <w:tcW w:w="7287" w:type="dxa"/>
            <w:gridSpan w:val="27"/>
            <w:vMerge/>
          </w:tcPr>
          <w:p w:rsidR="00C1516C" w:rsidRPr="006936CB" w:rsidRDefault="00C1516C" w:rsidP="00E64849">
            <w:pPr>
              <w:rPr>
                <w:szCs w:val="24"/>
              </w:rPr>
            </w:pPr>
          </w:p>
        </w:tc>
      </w:tr>
    </w:tbl>
    <w:p w:rsidR="00C1516C" w:rsidRPr="006936CB" w:rsidRDefault="00C1516C" w:rsidP="00C1516C">
      <w:pPr>
        <w:adjustRightInd w:val="0"/>
        <w:jc w:val="both"/>
        <w:rPr>
          <w:b/>
        </w:rPr>
      </w:pPr>
      <w:r w:rsidRPr="006936CB">
        <w:rPr>
          <w:b/>
        </w:rPr>
        <w:t xml:space="preserve">Note: </w:t>
      </w:r>
    </w:p>
    <w:p w:rsidR="00C1516C" w:rsidRPr="006936CB" w:rsidRDefault="00C1516C" w:rsidP="00C1516C">
      <w:pPr>
        <w:adjustRightInd w:val="0"/>
        <w:jc w:val="both"/>
        <w:rPr>
          <w:b/>
        </w:rPr>
      </w:pPr>
    </w:p>
    <w:p w:rsidR="00C1516C" w:rsidRDefault="00C1516C" w:rsidP="00C1516C">
      <w:pPr>
        <w:rPr>
          <w:b/>
        </w:rPr>
      </w:pPr>
      <w:r w:rsidRPr="006936CB">
        <w:rPr>
          <w:b/>
        </w:rPr>
        <w:br w:type="page"/>
      </w:r>
      <w:r w:rsidRPr="006936CB">
        <w:rPr>
          <w:b/>
        </w:rPr>
        <w:lastRenderedPageBreak/>
        <w:t xml:space="preserve"> </w:t>
      </w:r>
    </w:p>
    <w:p w:rsidR="00C1516C" w:rsidRDefault="00C1516C" w:rsidP="00C1516C">
      <w:r>
        <w:rPr>
          <w:b/>
        </w:rPr>
        <w:t>Comune di Luzzara</w:t>
      </w:r>
      <w:r>
        <w:tab/>
      </w:r>
      <w:r>
        <w:tab/>
      </w:r>
      <w:r>
        <w:tab/>
      </w:r>
      <w:r>
        <w:tab/>
      </w:r>
      <w:r>
        <w:tab/>
      </w:r>
      <w:r>
        <w:tab/>
      </w:r>
      <w:r>
        <w:tab/>
      </w:r>
      <w:r>
        <w:tab/>
      </w:r>
      <w:r>
        <w:tab/>
      </w:r>
      <w:r>
        <w:tab/>
      </w:r>
      <w:r>
        <w:tab/>
      </w:r>
      <w:r>
        <w:rPr>
          <w:b/>
        </w:rPr>
        <w:t>Scheda obiettivo esercizio 2023</w:t>
      </w:r>
    </w:p>
    <w:p w:rsidR="00C1516C" w:rsidRDefault="00C1516C" w:rsidP="00C1516C">
      <w:pPr>
        <w:pStyle w:val="Rientrocorpodeltesto"/>
        <w:rPr>
          <w:b/>
          <w:szCs w:val="24"/>
        </w:rPr>
      </w:pPr>
      <w:r>
        <w:rPr>
          <w:b/>
          <w:szCs w:val="24"/>
        </w:rPr>
        <w:t xml:space="preserve">Area: Programmazione e controllo. Servizi </w:t>
      </w:r>
      <w:proofErr w:type="gramStart"/>
      <w:r>
        <w:rPr>
          <w:b/>
          <w:szCs w:val="24"/>
        </w:rPr>
        <w:t xml:space="preserve">amministrativi:   </w:t>
      </w:r>
      <w:proofErr w:type="gramEnd"/>
      <w:r>
        <w:rPr>
          <w:b/>
          <w:szCs w:val="24"/>
        </w:rPr>
        <w:t>Risorse: Programmazione e controllo. Servizi amministrativi.</w:t>
      </w:r>
    </w:p>
    <w:p w:rsidR="00C1516C" w:rsidRDefault="00C1516C" w:rsidP="00C1516C">
      <w:pPr>
        <w:rPr>
          <w:b/>
          <w:szCs w:val="24"/>
        </w:rPr>
      </w:pPr>
      <w:proofErr w:type="gramStart"/>
      <w:r>
        <w:rPr>
          <w:b/>
          <w:szCs w:val="24"/>
        </w:rPr>
        <w:t xml:space="preserve">Responsabile:   </w:t>
      </w:r>
      <w:proofErr w:type="gramEnd"/>
      <w:r>
        <w:rPr>
          <w:b/>
          <w:szCs w:val="24"/>
        </w:rPr>
        <w:t xml:space="preserve">Terzi dott. Marco                       </w:t>
      </w:r>
      <w:r>
        <w:rPr>
          <w:b/>
          <w:szCs w:val="24"/>
        </w:rPr>
        <w:tab/>
      </w:r>
      <w:r>
        <w:rPr>
          <w:b/>
          <w:szCs w:val="24"/>
        </w:rPr>
        <w:tab/>
      </w:r>
      <w:r>
        <w:rPr>
          <w:b/>
          <w:szCs w:val="24"/>
        </w:rPr>
        <w:tab/>
      </w:r>
      <w:r>
        <w:rPr>
          <w:b/>
          <w:szCs w:val="24"/>
        </w:rPr>
        <w:tab/>
      </w:r>
      <w:r>
        <w:rPr>
          <w:b/>
          <w:szCs w:val="24"/>
        </w:rPr>
        <w:tab/>
      </w:r>
      <w:r>
        <w:rPr>
          <w:b/>
          <w:szCs w:val="24"/>
        </w:rPr>
        <w:tab/>
        <w:t>Peso dell’obiettivo: 5/100</w:t>
      </w:r>
    </w:p>
    <w:tbl>
      <w:tblPr>
        <w:tblW w:w="13318" w:type="dxa"/>
        <w:tblLayout w:type="fixed"/>
        <w:tblCellMar>
          <w:left w:w="70" w:type="dxa"/>
          <w:right w:w="70" w:type="dxa"/>
        </w:tblCellMar>
        <w:tblLook w:val="0000" w:firstRow="0" w:lastRow="0" w:firstColumn="0" w:lastColumn="0" w:noHBand="0" w:noVBand="0"/>
      </w:tblPr>
      <w:tblGrid>
        <w:gridCol w:w="413"/>
        <w:gridCol w:w="1050"/>
        <w:gridCol w:w="3043"/>
        <w:gridCol w:w="1213"/>
        <w:gridCol w:w="402"/>
        <w:gridCol w:w="1210"/>
        <w:gridCol w:w="222"/>
        <w:gridCol w:w="224"/>
        <w:gridCol w:w="286"/>
        <w:gridCol w:w="221"/>
        <w:gridCol w:w="224"/>
        <w:gridCol w:w="222"/>
        <w:gridCol w:w="224"/>
        <w:gridCol w:w="222"/>
        <w:gridCol w:w="224"/>
        <w:gridCol w:w="225"/>
        <w:gridCol w:w="221"/>
        <w:gridCol w:w="225"/>
        <w:gridCol w:w="255"/>
        <w:gridCol w:w="190"/>
        <w:gridCol w:w="225"/>
        <w:gridCol w:w="221"/>
        <w:gridCol w:w="225"/>
        <w:gridCol w:w="221"/>
        <w:gridCol w:w="225"/>
        <w:gridCol w:w="221"/>
        <w:gridCol w:w="225"/>
        <w:gridCol w:w="221"/>
        <w:gridCol w:w="224"/>
        <w:gridCol w:w="285"/>
        <w:gridCol w:w="19"/>
        <w:gridCol w:w="141"/>
        <w:gridCol w:w="349"/>
      </w:tblGrid>
      <w:tr w:rsidR="00C1516C" w:rsidTr="00E64849">
        <w:trPr>
          <w:gridAfter w:val="2"/>
          <w:wAfter w:w="490" w:type="dxa"/>
          <w:cantSplit/>
        </w:trPr>
        <w:tc>
          <w:tcPr>
            <w:tcW w:w="1463" w:type="dxa"/>
            <w:gridSpan w:val="2"/>
            <w:tcBorders>
              <w:top w:val="single" w:sz="4" w:space="0" w:color="000000"/>
              <w:left w:val="single" w:sz="4" w:space="0" w:color="000000"/>
              <w:bottom w:val="single" w:sz="4" w:space="0" w:color="000000"/>
              <w:right w:val="single" w:sz="4" w:space="0" w:color="000000"/>
            </w:tcBorders>
          </w:tcPr>
          <w:p w:rsidR="00C1516C" w:rsidRDefault="00C1516C" w:rsidP="00E64849">
            <w:pPr>
              <w:pStyle w:val="Intestazione"/>
              <w:tabs>
                <w:tab w:val="clear" w:pos="4819"/>
                <w:tab w:val="clear" w:pos="9638"/>
              </w:tabs>
              <w:rPr>
                <w:b/>
                <w:szCs w:val="24"/>
              </w:rPr>
            </w:pPr>
            <w:r>
              <w:rPr>
                <w:b/>
                <w:szCs w:val="24"/>
              </w:rPr>
              <w:t>N.° 04</w:t>
            </w:r>
          </w:p>
        </w:tc>
        <w:tc>
          <w:tcPr>
            <w:tcW w:w="11365" w:type="dxa"/>
            <w:gridSpan w:val="29"/>
            <w:tcBorders>
              <w:top w:val="single" w:sz="4" w:space="0" w:color="000000"/>
              <w:left w:val="single" w:sz="4" w:space="0" w:color="000000"/>
              <w:bottom w:val="single" w:sz="4" w:space="0" w:color="000000"/>
              <w:right w:val="single" w:sz="4" w:space="0" w:color="000000"/>
            </w:tcBorders>
          </w:tcPr>
          <w:p w:rsidR="00C1516C" w:rsidRDefault="00C1516C" w:rsidP="00E64849">
            <w:pPr>
              <w:jc w:val="both"/>
            </w:pPr>
            <w:r>
              <w:rPr>
                <w:b/>
              </w:rPr>
              <w:t>Nome obiettivo</w:t>
            </w:r>
            <w:r>
              <w:t xml:space="preserve">: Tavolo unione dei responsabili finanziari. Partecipazione. </w:t>
            </w:r>
          </w:p>
          <w:p w:rsidR="00C1516C" w:rsidRDefault="00C1516C" w:rsidP="00E64849">
            <w:pPr>
              <w:jc w:val="both"/>
              <w:rPr>
                <w:b/>
                <w:szCs w:val="24"/>
              </w:rPr>
            </w:pPr>
          </w:p>
          <w:p w:rsidR="00C1516C" w:rsidRDefault="00C1516C" w:rsidP="00E64849">
            <w:pPr>
              <w:jc w:val="both"/>
              <w:rPr>
                <w:szCs w:val="24"/>
              </w:rPr>
            </w:pPr>
            <w:r>
              <w:rPr>
                <w:b/>
                <w:szCs w:val="24"/>
              </w:rPr>
              <w:t>Annuale/</w:t>
            </w:r>
            <w:proofErr w:type="spellStart"/>
            <w:r>
              <w:rPr>
                <w:b/>
                <w:szCs w:val="24"/>
              </w:rPr>
              <w:t>Plurienn</w:t>
            </w:r>
            <w:proofErr w:type="spellEnd"/>
            <w:r>
              <w:rPr>
                <w:szCs w:val="24"/>
              </w:rPr>
              <w:t xml:space="preserve">.: </w:t>
            </w:r>
            <w:proofErr w:type="gramStart"/>
            <w:r>
              <w:rPr>
                <w:szCs w:val="24"/>
              </w:rPr>
              <w:t xml:space="preserve">2023;   </w:t>
            </w:r>
            <w:proofErr w:type="gramEnd"/>
            <w:r>
              <w:rPr>
                <w:szCs w:val="24"/>
              </w:rPr>
              <w:t xml:space="preserve">                            </w:t>
            </w:r>
            <w:r>
              <w:rPr>
                <w:b/>
                <w:szCs w:val="24"/>
              </w:rPr>
              <w:t xml:space="preserve">Anno di </w:t>
            </w:r>
            <w:proofErr w:type="spellStart"/>
            <w:r>
              <w:rPr>
                <w:b/>
                <w:szCs w:val="24"/>
              </w:rPr>
              <w:t>prev</w:t>
            </w:r>
            <w:proofErr w:type="spellEnd"/>
            <w:r>
              <w:rPr>
                <w:b/>
                <w:szCs w:val="24"/>
              </w:rPr>
              <w:t>. conclusione</w:t>
            </w:r>
            <w:r>
              <w:rPr>
                <w:szCs w:val="24"/>
              </w:rPr>
              <w:t xml:space="preserve">:    </w:t>
            </w:r>
            <w:r>
              <w:rPr>
                <w:b/>
                <w:szCs w:val="24"/>
              </w:rPr>
              <w:t>2023</w:t>
            </w:r>
          </w:p>
        </w:tc>
      </w:tr>
      <w:tr w:rsidR="00C1516C" w:rsidTr="00E64849">
        <w:trPr>
          <w:cantSplit/>
          <w:trHeight w:val="3037"/>
        </w:trPr>
        <w:tc>
          <w:tcPr>
            <w:tcW w:w="12809" w:type="dxa"/>
            <w:gridSpan w:val="30"/>
            <w:tcBorders>
              <w:top w:val="single" w:sz="4" w:space="0" w:color="000000"/>
              <w:left w:val="single" w:sz="4" w:space="0" w:color="000000"/>
              <w:bottom w:val="single" w:sz="4" w:space="0" w:color="000000"/>
              <w:right w:val="single" w:sz="4" w:space="0" w:color="000000"/>
            </w:tcBorders>
          </w:tcPr>
          <w:p w:rsidR="00C1516C" w:rsidRDefault="00C1516C" w:rsidP="00E64849">
            <w:pPr>
              <w:jc w:val="both"/>
              <w:rPr>
                <w:szCs w:val="24"/>
              </w:rPr>
            </w:pPr>
            <w:r>
              <w:rPr>
                <w:b/>
                <w:szCs w:val="24"/>
              </w:rPr>
              <w:t>Descrizione dei risultati attesi</w:t>
            </w:r>
            <w:r>
              <w:rPr>
                <w:szCs w:val="24"/>
              </w:rPr>
              <w:t>:</w:t>
            </w:r>
          </w:p>
          <w:p w:rsidR="00C1516C" w:rsidRDefault="00C1516C" w:rsidP="00E64849">
            <w:pPr>
              <w:pStyle w:val="NormaleWeb"/>
              <w:widowControl w:val="0"/>
              <w:shd w:val="clear" w:color="auto" w:fill="FFFFFF"/>
              <w:spacing w:after="203"/>
              <w:jc w:val="both"/>
            </w:pPr>
            <w:r>
              <w:t xml:space="preserve">Il nuovo assetto organizzativo dell’Unione, con la nomina del nuovo Direttore a seguito delle dimissioni del precedente, richiede, ai fini di un suo consolidamento, di riprendere la buona prassi di un costante confronto e coordinamento attraverso il Tavolo dei responsabili finanziari su molte tematiche di comune interesse. Fra queste si evidenziano quelle </w:t>
            </w:r>
            <w:r w:rsidRPr="006936CB">
              <w:t>afferenti la programmazi</w:t>
            </w:r>
            <w:r>
              <w:t>one e la gestione finanziaria (S</w:t>
            </w:r>
            <w:r w:rsidRPr="006936CB">
              <w:t>pese di personale,</w:t>
            </w:r>
            <w:r>
              <w:t xml:space="preserve"> Gestioni associate, Rapporti con le società/enti partecipati, Attuazione del PNRR, Certificazione ‘</w:t>
            </w:r>
            <w:proofErr w:type="spellStart"/>
            <w:r>
              <w:t>Fondone</w:t>
            </w:r>
            <w:proofErr w:type="spellEnd"/>
            <w:r>
              <w:t xml:space="preserve"> </w:t>
            </w:r>
            <w:proofErr w:type="spellStart"/>
            <w:r>
              <w:t>Covid</w:t>
            </w:r>
            <w:proofErr w:type="spellEnd"/>
            <w:r>
              <w:t xml:space="preserve">’, Rendicontazione proventi </w:t>
            </w:r>
            <w:proofErr w:type="spellStart"/>
            <w:r>
              <w:t>CdS</w:t>
            </w:r>
            <w:proofErr w:type="spellEnd"/>
            <w:r>
              <w:t>, ecc.</w:t>
            </w:r>
            <w:r w:rsidRPr="006936CB">
              <w:t xml:space="preserve">), nonché la </w:t>
            </w:r>
            <w:proofErr w:type="spellStart"/>
            <w:r w:rsidRPr="006936CB">
              <w:rPr>
                <w:i/>
              </w:rPr>
              <w:t>governance</w:t>
            </w:r>
            <w:proofErr w:type="spellEnd"/>
            <w:r w:rsidRPr="006936CB">
              <w:t xml:space="preserve"> dei flussi di cassa in entrata ed in uscita fra gli otto comuni, l’Unione e i soggetti e società partecipate che sono pressoché i medesimi per tutti i comuni.</w:t>
            </w:r>
            <w:r>
              <w:t xml:space="preserve"> In questa fase storica dove il mantenimento degli equilibri di bilancio rappresenta una sfida quotidiana, il servizio finanziario è chiamato pertanto a svolgere all’interno dei singoli enti un ruolo centrale. </w:t>
            </w:r>
          </w:p>
          <w:p w:rsidR="00C1516C" w:rsidRDefault="00C1516C" w:rsidP="00E64849">
            <w:pPr>
              <w:pStyle w:val="NormaleWeb"/>
              <w:widowControl w:val="0"/>
              <w:shd w:val="clear" w:color="auto" w:fill="FFFFFF"/>
              <w:spacing w:after="203"/>
              <w:jc w:val="both"/>
            </w:pPr>
            <w:r>
              <w:t>Finalità dell’obiettivo è pertanto quella di strutturare e consolidare tale attività di coordinamento e confronto, anche attraverso incontri periodici fra i responsabili finanziari di tutti gli enti.</w:t>
            </w:r>
          </w:p>
        </w:tc>
        <w:tc>
          <w:tcPr>
            <w:tcW w:w="160" w:type="dxa"/>
            <w:gridSpan w:val="2"/>
          </w:tcPr>
          <w:p w:rsidR="00C1516C" w:rsidRDefault="00C1516C" w:rsidP="00E64849"/>
        </w:tc>
        <w:tc>
          <w:tcPr>
            <w:tcW w:w="349" w:type="dxa"/>
          </w:tcPr>
          <w:p w:rsidR="00C1516C" w:rsidRDefault="00C1516C" w:rsidP="00E64849"/>
        </w:tc>
      </w:tr>
      <w:tr w:rsidR="00C1516C" w:rsidTr="00E64849">
        <w:trPr>
          <w:cantSplit/>
        </w:trPr>
        <w:tc>
          <w:tcPr>
            <w:tcW w:w="413" w:type="dxa"/>
            <w:vMerge w:val="restart"/>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tabs>
                <w:tab w:val="clear" w:pos="4819"/>
                <w:tab w:val="clear" w:pos="9638"/>
              </w:tabs>
              <w:rPr>
                <w:sz w:val="20"/>
              </w:rPr>
            </w:pPr>
            <w:r>
              <w:rPr>
                <w:sz w:val="20"/>
              </w:rPr>
              <w:t>N.°</w:t>
            </w:r>
          </w:p>
        </w:tc>
        <w:tc>
          <w:tcPr>
            <w:tcW w:w="4093" w:type="dxa"/>
            <w:gridSpan w:val="2"/>
            <w:vMerge w:val="restart"/>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tabs>
                <w:tab w:val="clear" w:pos="4819"/>
                <w:tab w:val="clear" w:pos="9638"/>
              </w:tabs>
              <w:jc w:val="center"/>
              <w:rPr>
                <w:sz w:val="18"/>
              </w:rPr>
            </w:pPr>
            <w:r>
              <w:rPr>
                <w:sz w:val="20"/>
              </w:rPr>
              <w:t>Descrizione fase</w:t>
            </w:r>
          </w:p>
          <w:p w:rsidR="00C1516C" w:rsidRDefault="00C1516C" w:rsidP="00E64849">
            <w:pPr>
              <w:pStyle w:val="Intestazione"/>
              <w:tabs>
                <w:tab w:val="clear" w:pos="4819"/>
                <w:tab w:val="clear" w:pos="9638"/>
              </w:tabs>
              <w:rPr>
                <w:sz w:val="20"/>
              </w:rPr>
            </w:pPr>
          </w:p>
        </w:tc>
        <w:tc>
          <w:tcPr>
            <w:tcW w:w="1615" w:type="dxa"/>
            <w:gridSpan w:val="2"/>
            <w:vMerge w:val="restart"/>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jc w:val="center"/>
              <w:rPr>
                <w:sz w:val="18"/>
                <w:szCs w:val="18"/>
              </w:rPr>
            </w:pPr>
            <w:r>
              <w:rPr>
                <w:sz w:val="18"/>
                <w:szCs w:val="18"/>
              </w:rPr>
              <w:t>Responsabile della fase</w:t>
            </w:r>
          </w:p>
        </w:tc>
        <w:tc>
          <w:tcPr>
            <w:tcW w:w="1210" w:type="dxa"/>
            <w:vMerge w:val="restart"/>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jc w:val="center"/>
              <w:rPr>
                <w:sz w:val="18"/>
                <w:szCs w:val="18"/>
              </w:rPr>
            </w:pPr>
            <w:r>
              <w:rPr>
                <w:sz w:val="18"/>
                <w:szCs w:val="18"/>
              </w:rPr>
              <w:t>Prodotto intermedio atteso</w:t>
            </w:r>
          </w:p>
        </w:tc>
        <w:tc>
          <w:tcPr>
            <w:tcW w:w="5497" w:type="dxa"/>
            <w:gridSpan w:val="25"/>
            <w:tcBorders>
              <w:top w:val="single" w:sz="4" w:space="0" w:color="000000"/>
              <w:left w:val="single" w:sz="4" w:space="0" w:color="000000"/>
              <w:right w:val="single" w:sz="4" w:space="0" w:color="000000"/>
            </w:tcBorders>
            <w:vAlign w:val="center"/>
          </w:tcPr>
          <w:p w:rsidR="00C1516C" w:rsidRDefault="00C1516C" w:rsidP="00E64849">
            <w:pPr>
              <w:jc w:val="center"/>
            </w:pPr>
            <w:r>
              <w:t>Tempificazione delle attività</w:t>
            </w:r>
          </w:p>
        </w:tc>
        <w:tc>
          <w:tcPr>
            <w:tcW w:w="490" w:type="dxa"/>
            <w:gridSpan w:val="2"/>
          </w:tcPr>
          <w:p w:rsidR="00C1516C" w:rsidRDefault="00C1516C" w:rsidP="00E64849"/>
        </w:tc>
      </w:tr>
      <w:tr w:rsidR="00C1516C" w:rsidTr="00E64849">
        <w:trPr>
          <w:cantSplit/>
          <w:trHeight w:val="215"/>
        </w:trPr>
        <w:tc>
          <w:tcPr>
            <w:tcW w:w="413" w:type="dxa"/>
            <w:vMerge/>
            <w:tcBorders>
              <w:top w:val="single" w:sz="4" w:space="0" w:color="000000"/>
              <w:left w:val="single" w:sz="4" w:space="0" w:color="000000"/>
              <w:bottom w:val="single" w:sz="4" w:space="0" w:color="000000"/>
              <w:right w:val="single" w:sz="4" w:space="0" w:color="000000"/>
            </w:tcBorders>
          </w:tcPr>
          <w:p w:rsidR="00C1516C" w:rsidRDefault="00C1516C" w:rsidP="00E64849">
            <w:pPr>
              <w:rPr>
                <w:szCs w:val="24"/>
              </w:rPr>
            </w:pPr>
          </w:p>
        </w:tc>
        <w:tc>
          <w:tcPr>
            <w:tcW w:w="4093" w:type="dxa"/>
            <w:gridSpan w:val="2"/>
            <w:vMerge/>
            <w:tcBorders>
              <w:top w:val="single" w:sz="4" w:space="0" w:color="000000"/>
              <w:left w:val="single" w:sz="4" w:space="0" w:color="000000"/>
              <w:bottom w:val="single" w:sz="4" w:space="0" w:color="000000"/>
              <w:right w:val="single" w:sz="4" w:space="0" w:color="000000"/>
            </w:tcBorders>
          </w:tcPr>
          <w:p w:rsidR="00C1516C" w:rsidRDefault="00C1516C" w:rsidP="00E64849">
            <w:pPr>
              <w:rPr>
                <w:szCs w:val="24"/>
              </w:rPr>
            </w:pPr>
          </w:p>
        </w:tc>
        <w:tc>
          <w:tcPr>
            <w:tcW w:w="1615" w:type="dxa"/>
            <w:gridSpan w:val="2"/>
            <w:vMerge/>
            <w:tcBorders>
              <w:top w:val="single" w:sz="4" w:space="0" w:color="000000"/>
              <w:left w:val="single" w:sz="4" w:space="0" w:color="000000"/>
              <w:bottom w:val="single" w:sz="4" w:space="0" w:color="000000"/>
              <w:right w:val="single" w:sz="4" w:space="0" w:color="000000"/>
            </w:tcBorders>
          </w:tcPr>
          <w:p w:rsidR="00C1516C" w:rsidRDefault="00C1516C" w:rsidP="00E64849">
            <w:pPr>
              <w:rPr>
                <w:szCs w:val="24"/>
              </w:rPr>
            </w:pPr>
          </w:p>
        </w:tc>
        <w:tc>
          <w:tcPr>
            <w:tcW w:w="1210" w:type="dxa"/>
            <w:vMerge/>
            <w:tcBorders>
              <w:top w:val="single" w:sz="4" w:space="0" w:color="000000"/>
              <w:left w:val="single" w:sz="4" w:space="0" w:color="000000"/>
              <w:bottom w:val="single" w:sz="4" w:space="0" w:color="000000"/>
              <w:right w:val="single" w:sz="4" w:space="0" w:color="000000"/>
            </w:tcBorders>
          </w:tcPr>
          <w:p w:rsidR="00C1516C" w:rsidRDefault="00C1516C" w:rsidP="00E64849">
            <w:pPr>
              <w:rPr>
                <w:szCs w:val="24"/>
              </w:rPr>
            </w:pPr>
          </w:p>
        </w:tc>
        <w:tc>
          <w:tcPr>
            <w:tcW w:w="446" w:type="dxa"/>
            <w:gridSpan w:val="2"/>
            <w:tcBorders>
              <w:left w:val="single" w:sz="4" w:space="0" w:color="000000"/>
              <w:bottom w:val="single" w:sz="4" w:space="0" w:color="000000"/>
              <w:right w:val="single" w:sz="4" w:space="0" w:color="000000"/>
            </w:tcBorders>
            <w:vAlign w:val="center"/>
          </w:tcPr>
          <w:p w:rsidR="00C1516C" w:rsidRDefault="00C1516C" w:rsidP="00E64849">
            <w:pPr>
              <w:jc w:val="center"/>
              <w:rPr>
                <w:sz w:val="17"/>
                <w:lang w:val="de-DE"/>
              </w:rPr>
            </w:pPr>
            <w:r>
              <w:rPr>
                <w:sz w:val="17"/>
                <w:lang w:val="de-DE"/>
              </w:rPr>
              <w:t>Gen</w:t>
            </w:r>
          </w:p>
        </w:tc>
        <w:tc>
          <w:tcPr>
            <w:tcW w:w="507" w:type="dxa"/>
            <w:gridSpan w:val="2"/>
            <w:tcBorders>
              <w:left w:val="single" w:sz="4" w:space="0" w:color="000000"/>
              <w:bottom w:val="single" w:sz="4" w:space="0" w:color="000000"/>
              <w:right w:val="single" w:sz="4" w:space="0" w:color="000000"/>
            </w:tcBorders>
            <w:vAlign w:val="center"/>
          </w:tcPr>
          <w:p w:rsidR="00C1516C" w:rsidRDefault="00C1516C" w:rsidP="00E64849">
            <w:pPr>
              <w:jc w:val="center"/>
              <w:rPr>
                <w:sz w:val="17"/>
                <w:lang w:val="de-DE"/>
              </w:rPr>
            </w:pPr>
            <w:r>
              <w:rPr>
                <w:sz w:val="17"/>
                <w:lang w:val="de-DE"/>
              </w:rPr>
              <w:t>Feb</w:t>
            </w:r>
          </w:p>
        </w:tc>
        <w:tc>
          <w:tcPr>
            <w:tcW w:w="446" w:type="dxa"/>
            <w:gridSpan w:val="2"/>
            <w:tcBorders>
              <w:left w:val="single" w:sz="4" w:space="0" w:color="000000"/>
              <w:bottom w:val="single" w:sz="4" w:space="0" w:color="000000"/>
              <w:right w:val="single" w:sz="4" w:space="0" w:color="000000"/>
            </w:tcBorders>
            <w:vAlign w:val="center"/>
          </w:tcPr>
          <w:p w:rsidR="00C1516C" w:rsidRDefault="00C1516C" w:rsidP="00E64849">
            <w:pPr>
              <w:jc w:val="center"/>
              <w:rPr>
                <w:sz w:val="17"/>
                <w:lang w:val="de-DE"/>
              </w:rPr>
            </w:pPr>
            <w:r>
              <w:rPr>
                <w:sz w:val="17"/>
                <w:lang w:val="de-DE"/>
              </w:rPr>
              <w:t>Mar</w:t>
            </w:r>
          </w:p>
        </w:tc>
        <w:tc>
          <w:tcPr>
            <w:tcW w:w="446" w:type="dxa"/>
            <w:gridSpan w:val="2"/>
            <w:tcBorders>
              <w:left w:val="single" w:sz="4" w:space="0" w:color="000000"/>
              <w:bottom w:val="single" w:sz="4" w:space="0" w:color="000000"/>
              <w:right w:val="single" w:sz="4" w:space="0" w:color="000000"/>
            </w:tcBorders>
            <w:vAlign w:val="center"/>
          </w:tcPr>
          <w:p w:rsidR="00C1516C" w:rsidRDefault="00C1516C" w:rsidP="00E64849">
            <w:pPr>
              <w:jc w:val="center"/>
              <w:rPr>
                <w:sz w:val="17"/>
              </w:rPr>
            </w:pPr>
            <w:proofErr w:type="spellStart"/>
            <w:r>
              <w:rPr>
                <w:sz w:val="17"/>
              </w:rPr>
              <w:t>Apr</w:t>
            </w:r>
            <w:proofErr w:type="spellEnd"/>
          </w:p>
        </w:tc>
        <w:tc>
          <w:tcPr>
            <w:tcW w:w="449" w:type="dxa"/>
            <w:gridSpan w:val="2"/>
            <w:tcBorders>
              <w:left w:val="single" w:sz="4" w:space="0" w:color="000000"/>
              <w:bottom w:val="single" w:sz="4" w:space="0" w:color="000000"/>
              <w:right w:val="single" w:sz="4" w:space="0" w:color="000000"/>
            </w:tcBorders>
            <w:vAlign w:val="center"/>
          </w:tcPr>
          <w:p w:rsidR="00C1516C" w:rsidRDefault="00C1516C" w:rsidP="00E64849">
            <w:pPr>
              <w:jc w:val="center"/>
              <w:rPr>
                <w:sz w:val="17"/>
              </w:rPr>
            </w:pPr>
            <w:proofErr w:type="spellStart"/>
            <w:r>
              <w:rPr>
                <w:sz w:val="17"/>
              </w:rPr>
              <w:t>Mag</w:t>
            </w:r>
            <w:proofErr w:type="spellEnd"/>
          </w:p>
        </w:tc>
        <w:tc>
          <w:tcPr>
            <w:tcW w:w="446" w:type="dxa"/>
            <w:gridSpan w:val="2"/>
            <w:tcBorders>
              <w:left w:val="single" w:sz="4" w:space="0" w:color="000000"/>
              <w:bottom w:val="single" w:sz="4" w:space="0" w:color="000000"/>
              <w:right w:val="single" w:sz="4" w:space="0" w:color="000000"/>
            </w:tcBorders>
            <w:vAlign w:val="center"/>
          </w:tcPr>
          <w:p w:rsidR="00C1516C" w:rsidRDefault="00C1516C" w:rsidP="00E64849">
            <w:pPr>
              <w:jc w:val="center"/>
              <w:rPr>
                <w:sz w:val="17"/>
              </w:rPr>
            </w:pPr>
            <w:proofErr w:type="spellStart"/>
            <w:r>
              <w:rPr>
                <w:sz w:val="17"/>
              </w:rPr>
              <w:t>Giu</w:t>
            </w:r>
            <w:proofErr w:type="spellEnd"/>
          </w:p>
        </w:tc>
        <w:tc>
          <w:tcPr>
            <w:tcW w:w="445" w:type="dxa"/>
            <w:gridSpan w:val="2"/>
            <w:tcBorders>
              <w:left w:val="single" w:sz="4" w:space="0" w:color="000000"/>
              <w:bottom w:val="single" w:sz="4" w:space="0" w:color="000000"/>
              <w:right w:val="single" w:sz="4" w:space="0" w:color="000000"/>
            </w:tcBorders>
            <w:vAlign w:val="center"/>
          </w:tcPr>
          <w:p w:rsidR="00C1516C" w:rsidRDefault="00C1516C" w:rsidP="00E64849">
            <w:pPr>
              <w:jc w:val="center"/>
              <w:rPr>
                <w:sz w:val="17"/>
              </w:rPr>
            </w:pPr>
            <w:proofErr w:type="spellStart"/>
            <w:r>
              <w:rPr>
                <w:sz w:val="17"/>
              </w:rPr>
              <w:t>Lug</w:t>
            </w:r>
            <w:proofErr w:type="spellEnd"/>
          </w:p>
        </w:tc>
        <w:tc>
          <w:tcPr>
            <w:tcW w:w="446" w:type="dxa"/>
            <w:gridSpan w:val="2"/>
            <w:tcBorders>
              <w:left w:val="single" w:sz="4" w:space="0" w:color="000000"/>
              <w:bottom w:val="single" w:sz="4" w:space="0" w:color="000000"/>
              <w:right w:val="single" w:sz="4" w:space="0" w:color="000000"/>
            </w:tcBorders>
            <w:vAlign w:val="center"/>
          </w:tcPr>
          <w:p w:rsidR="00C1516C" w:rsidRDefault="00C1516C" w:rsidP="00E64849">
            <w:pPr>
              <w:jc w:val="center"/>
              <w:rPr>
                <w:sz w:val="17"/>
                <w:lang w:val="en-GB"/>
              </w:rPr>
            </w:pPr>
            <w:r>
              <w:rPr>
                <w:sz w:val="17"/>
                <w:lang w:val="en-GB"/>
              </w:rPr>
              <w:t>Ago</w:t>
            </w:r>
          </w:p>
        </w:tc>
        <w:tc>
          <w:tcPr>
            <w:tcW w:w="446" w:type="dxa"/>
            <w:gridSpan w:val="2"/>
            <w:tcBorders>
              <w:left w:val="single" w:sz="4" w:space="0" w:color="000000"/>
              <w:bottom w:val="single" w:sz="4" w:space="0" w:color="000000"/>
              <w:right w:val="single" w:sz="4" w:space="0" w:color="000000"/>
            </w:tcBorders>
            <w:vAlign w:val="center"/>
          </w:tcPr>
          <w:p w:rsidR="00C1516C" w:rsidRDefault="00C1516C" w:rsidP="00E64849">
            <w:pPr>
              <w:jc w:val="center"/>
              <w:rPr>
                <w:sz w:val="17"/>
                <w:lang w:val="en-GB"/>
              </w:rPr>
            </w:pPr>
            <w:r>
              <w:rPr>
                <w:sz w:val="17"/>
                <w:lang w:val="en-GB"/>
              </w:rPr>
              <w:t>Set</w:t>
            </w:r>
          </w:p>
        </w:tc>
        <w:tc>
          <w:tcPr>
            <w:tcW w:w="446" w:type="dxa"/>
            <w:gridSpan w:val="2"/>
            <w:tcBorders>
              <w:left w:val="single" w:sz="4" w:space="0" w:color="000000"/>
              <w:bottom w:val="single" w:sz="4" w:space="0" w:color="000000"/>
              <w:right w:val="single" w:sz="4" w:space="0" w:color="000000"/>
            </w:tcBorders>
            <w:vAlign w:val="center"/>
          </w:tcPr>
          <w:p w:rsidR="00C1516C" w:rsidRDefault="00C1516C" w:rsidP="00E64849">
            <w:pPr>
              <w:jc w:val="center"/>
              <w:rPr>
                <w:sz w:val="17"/>
                <w:lang w:val="en-GB"/>
              </w:rPr>
            </w:pPr>
            <w:proofErr w:type="spellStart"/>
            <w:r>
              <w:rPr>
                <w:sz w:val="17"/>
                <w:lang w:val="en-GB"/>
              </w:rPr>
              <w:t>Ott</w:t>
            </w:r>
            <w:proofErr w:type="spellEnd"/>
          </w:p>
        </w:tc>
        <w:tc>
          <w:tcPr>
            <w:tcW w:w="446" w:type="dxa"/>
            <w:gridSpan w:val="2"/>
            <w:tcBorders>
              <w:left w:val="single" w:sz="4" w:space="0" w:color="000000"/>
              <w:bottom w:val="single" w:sz="4" w:space="0" w:color="000000"/>
              <w:right w:val="single" w:sz="4" w:space="0" w:color="000000"/>
            </w:tcBorders>
            <w:vAlign w:val="center"/>
          </w:tcPr>
          <w:p w:rsidR="00C1516C" w:rsidRDefault="00C1516C" w:rsidP="00E64849">
            <w:pPr>
              <w:jc w:val="center"/>
              <w:rPr>
                <w:sz w:val="17"/>
              </w:rPr>
            </w:pPr>
            <w:proofErr w:type="spellStart"/>
            <w:r>
              <w:rPr>
                <w:sz w:val="17"/>
              </w:rPr>
              <w:t>Nov</w:t>
            </w:r>
            <w:proofErr w:type="spellEnd"/>
          </w:p>
        </w:tc>
        <w:tc>
          <w:tcPr>
            <w:tcW w:w="528" w:type="dxa"/>
            <w:gridSpan w:val="3"/>
            <w:tcBorders>
              <w:left w:val="single" w:sz="4" w:space="0" w:color="000000"/>
              <w:bottom w:val="single" w:sz="4" w:space="0" w:color="000000"/>
              <w:right w:val="single" w:sz="4" w:space="0" w:color="000000"/>
            </w:tcBorders>
            <w:vAlign w:val="center"/>
          </w:tcPr>
          <w:p w:rsidR="00C1516C" w:rsidRDefault="00C1516C" w:rsidP="00E64849">
            <w:pPr>
              <w:jc w:val="center"/>
              <w:rPr>
                <w:sz w:val="17"/>
              </w:rPr>
            </w:pPr>
            <w:proofErr w:type="spellStart"/>
            <w:r>
              <w:rPr>
                <w:sz w:val="17"/>
              </w:rPr>
              <w:t>Dic</w:t>
            </w:r>
            <w:proofErr w:type="spellEnd"/>
          </w:p>
        </w:tc>
        <w:tc>
          <w:tcPr>
            <w:tcW w:w="490" w:type="dxa"/>
            <w:gridSpan w:val="2"/>
          </w:tcPr>
          <w:p w:rsidR="00C1516C" w:rsidRDefault="00C1516C" w:rsidP="00E64849"/>
        </w:tc>
      </w:tr>
      <w:tr w:rsidR="00C1516C" w:rsidTr="00E64849">
        <w:trPr>
          <w:cantSplit/>
        </w:trPr>
        <w:tc>
          <w:tcPr>
            <w:tcW w:w="413"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jc w:val="center"/>
              <w:rPr>
                <w:szCs w:val="24"/>
              </w:rPr>
            </w:pPr>
            <w:r>
              <w:rPr>
                <w:szCs w:val="24"/>
              </w:rPr>
              <w:t>1</w:t>
            </w:r>
          </w:p>
        </w:tc>
        <w:tc>
          <w:tcPr>
            <w:tcW w:w="4093" w:type="dxa"/>
            <w:gridSpan w:val="2"/>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spacing w:beforeAutospacing="1"/>
              <w:rPr>
                <w:szCs w:val="24"/>
              </w:rPr>
            </w:pPr>
            <w:r>
              <w:rPr>
                <w:szCs w:val="24"/>
              </w:rPr>
              <w:t>Confronto e coordinamento periodico con Unione e altri comuni su tematiche di interesse comune</w:t>
            </w:r>
          </w:p>
        </w:tc>
        <w:tc>
          <w:tcPr>
            <w:tcW w:w="1615" w:type="dxa"/>
            <w:gridSpan w:val="2"/>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spacing w:beforeAutospacing="1"/>
              <w:rPr>
                <w:szCs w:val="24"/>
              </w:rPr>
            </w:pPr>
            <w:proofErr w:type="spellStart"/>
            <w:r>
              <w:rPr>
                <w:szCs w:val="24"/>
              </w:rPr>
              <w:t>Resp</w:t>
            </w:r>
            <w:proofErr w:type="spellEnd"/>
            <w:r>
              <w:rPr>
                <w:szCs w:val="24"/>
              </w:rPr>
              <w:t xml:space="preserve">. Servizio finanziario </w:t>
            </w:r>
          </w:p>
        </w:tc>
        <w:tc>
          <w:tcPr>
            <w:tcW w:w="1210"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spacing w:beforeAutospacing="1"/>
              <w:rPr>
                <w:szCs w:val="24"/>
              </w:rPr>
            </w:pPr>
          </w:p>
        </w:tc>
        <w:tc>
          <w:tcPr>
            <w:tcW w:w="222"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r>
              <w:rPr>
                <w:bCs/>
                <w:szCs w:val="24"/>
              </w:rPr>
              <w:t>X</w:t>
            </w:r>
          </w:p>
        </w:tc>
        <w:tc>
          <w:tcPr>
            <w:tcW w:w="224"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86"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r>
              <w:rPr>
                <w:bCs/>
                <w:szCs w:val="24"/>
              </w:rPr>
              <w:t>X</w:t>
            </w:r>
          </w:p>
        </w:tc>
        <w:tc>
          <w:tcPr>
            <w:tcW w:w="221"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24"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r>
              <w:rPr>
                <w:bCs/>
                <w:szCs w:val="24"/>
              </w:rPr>
              <w:t>X</w:t>
            </w:r>
          </w:p>
        </w:tc>
        <w:tc>
          <w:tcPr>
            <w:tcW w:w="222"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24"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r>
              <w:rPr>
                <w:bCs/>
                <w:szCs w:val="24"/>
              </w:rPr>
              <w:t>X</w:t>
            </w:r>
          </w:p>
        </w:tc>
        <w:tc>
          <w:tcPr>
            <w:tcW w:w="222"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24"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r>
              <w:rPr>
                <w:bCs/>
                <w:szCs w:val="24"/>
              </w:rPr>
              <w:t>X</w:t>
            </w:r>
          </w:p>
        </w:tc>
        <w:tc>
          <w:tcPr>
            <w:tcW w:w="225"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21"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r>
              <w:rPr>
                <w:bCs/>
                <w:szCs w:val="24"/>
              </w:rPr>
              <w:t>X</w:t>
            </w:r>
          </w:p>
        </w:tc>
        <w:tc>
          <w:tcPr>
            <w:tcW w:w="225"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55"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szCs w:val="24"/>
              </w:rPr>
            </w:pPr>
            <w:r>
              <w:rPr>
                <w:szCs w:val="24"/>
              </w:rPr>
              <w:t>X</w:t>
            </w:r>
          </w:p>
        </w:tc>
        <w:tc>
          <w:tcPr>
            <w:tcW w:w="190"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25"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szCs w:val="24"/>
              </w:rPr>
            </w:pPr>
            <w:r>
              <w:rPr>
                <w:szCs w:val="24"/>
              </w:rPr>
              <w:t>X</w:t>
            </w:r>
          </w:p>
        </w:tc>
        <w:tc>
          <w:tcPr>
            <w:tcW w:w="221"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25"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szCs w:val="24"/>
              </w:rPr>
            </w:pPr>
            <w:r>
              <w:rPr>
                <w:szCs w:val="24"/>
              </w:rPr>
              <w:t>X</w:t>
            </w:r>
          </w:p>
        </w:tc>
        <w:tc>
          <w:tcPr>
            <w:tcW w:w="221"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25"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szCs w:val="24"/>
              </w:rPr>
            </w:pPr>
            <w:r>
              <w:rPr>
                <w:szCs w:val="24"/>
              </w:rPr>
              <w:t>X</w:t>
            </w:r>
          </w:p>
        </w:tc>
        <w:tc>
          <w:tcPr>
            <w:tcW w:w="221"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25"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szCs w:val="24"/>
              </w:rPr>
            </w:pPr>
            <w:r>
              <w:rPr>
                <w:szCs w:val="24"/>
              </w:rPr>
              <w:t>X</w:t>
            </w:r>
          </w:p>
        </w:tc>
        <w:tc>
          <w:tcPr>
            <w:tcW w:w="221"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24"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szCs w:val="24"/>
              </w:rPr>
            </w:pPr>
            <w:r>
              <w:rPr>
                <w:szCs w:val="24"/>
              </w:rPr>
              <w:t>X</w:t>
            </w:r>
          </w:p>
        </w:tc>
        <w:tc>
          <w:tcPr>
            <w:tcW w:w="304" w:type="dxa"/>
            <w:gridSpan w:val="2"/>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490" w:type="dxa"/>
            <w:gridSpan w:val="2"/>
          </w:tcPr>
          <w:p w:rsidR="00C1516C" w:rsidRDefault="00C1516C" w:rsidP="00E64849"/>
        </w:tc>
      </w:tr>
      <w:tr w:rsidR="00C1516C" w:rsidTr="00E64849">
        <w:trPr>
          <w:cantSplit/>
        </w:trPr>
        <w:tc>
          <w:tcPr>
            <w:tcW w:w="413"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jc w:val="center"/>
              <w:rPr>
                <w:szCs w:val="24"/>
              </w:rPr>
            </w:pPr>
            <w:r>
              <w:rPr>
                <w:szCs w:val="24"/>
              </w:rPr>
              <w:t>2</w:t>
            </w:r>
          </w:p>
        </w:tc>
        <w:tc>
          <w:tcPr>
            <w:tcW w:w="4093" w:type="dxa"/>
            <w:gridSpan w:val="2"/>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spacing w:beforeAutospacing="1"/>
              <w:rPr>
                <w:szCs w:val="24"/>
              </w:rPr>
            </w:pPr>
            <w:r>
              <w:rPr>
                <w:szCs w:val="24"/>
              </w:rPr>
              <w:t xml:space="preserve">Scambio di informazioni e dati necessari per i vari adempimenti contabili che prevedono la partecipazione di comuni e Unione (Certificazione </w:t>
            </w:r>
            <w:proofErr w:type="spellStart"/>
            <w:r>
              <w:rPr>
                <w:szCs w:val="24"/>
              </w:rPr>
              <w:t>Fondone</w:t>
            </w:r>
            <w:proofErr w:type="spellEnd"/>
            <w:r>
              <w:rPr>
                <w:szCs w:val="24"/>
              </w:rPr>
              <w:t xml:space="preserve"> Covid-19, Rendicontazione proventi </w:t>
            </w:r>
            <w:proofErr w:type="spellStart"/>
            <w:r>
              <w:rPr>
                <w:szCs w:val="24"/>
              </w:rPr>
              <w:t>CdS</w:t>
            </w:r>
            <w:proofErr w:type="spellEnd"/>
            <w:r>
              <w:rPr>
                <w:szCs w:val="24"/>
              </w:rPr>
              <w:t>, Gestioni associate, ecc.)</w:t>
            </w:r>
          </w:p>
        </w:tc>
        <w:tc>
          <w:tcPr>
            <w:tcW w:w="1615" w:type="dxa"/>
            <w:gridSpan w:val="2"/>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spacing w:beforeAutospacing="1"/>
              <w:rPr>
                <w:szCs w:val="24"/>
              </w:rPr>
            </w:pPr>
            <w:proofErr w:type="spellStart"/>
            <w:r>
              <w:rPr>
                <w:szCs w:val="24"/>
              </w:rPr>
              <w:t>Resp</w:t>
            </w:r>
            <w:proofErr w:type="spellEnd"/>
            <w:r>
              <w:rPr>
                <w:szCs w:val="24"/>
              </w:rPr>
              <w:t>. Servizio finanziario</w:t>
            </w:r>
          </w:p>
        </w:tc>
        <w:tc>
          <w:tcPr>
            <w:tcW w:w="1210"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spacing w:beforeAutospacing="1"/>
              <w:rPr>
                <w:szCs w:val="24"/>
              </w:rPr>
            </w:pPr>
          </w:p>
        </w:tc>
        <w:tc>
          <w:tcPr>
            <w:tcW w:w="222"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r>
              <w:rPr>
                <w:bCs/>
                <w:szCs w:val="24"/>
              </w:rPr>
              <w:t>X</w:t>
            </w:r>
          </w:p>
        </w:tc>
        <w:tc>
          <w:tcPr>
            <w:tcW w:w="224"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86"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r>
              <w:rPr>
                <w:bCs/>
                <w:szCs w:val="24"/>
              </w:rPr>
              <w:t>X</w:t>
            </w:r>
          </w:p>
        </w:tc>
        <w:tc>
          <w:tcPr>
            <w:tcW w:w="221"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24"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r>
              <w:rPr>
                <w:bCs/>
                <w:szCs w:val="24"/>
              </w:rPr>
              <w:t>X</w:t>
            </w:r>
          </w:p>
        </w:tc>
        <w:tc>
          <w:tcPr>
            <w:tcW w:w="222"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24"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r>
              <w:rPr>
                <w:bCs/>
                <w:szCs w:val="24"/>
              </w:rPr>
              <w:t>X</w:t>
            </w:r>
          </w:p>
        </w:tc>
        <w:tc>
          <w:tcPr>
            <w:tcW w:w="222"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24"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r>
              <w:rPr>
                <w:bCs/>
                <w:szCs w:val="24"/>
              </w:rPr>
              <w:t>X</w:t>
            </w:r>
          </w:p>
        </w:tc>
        <w:tc>
          <w:tcPr>
            <w:tcW w:w="225"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21"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r>
              <w:rPr>
                <w:bCs/>
                <w:szCs w:val="24"/>
              </w:rPr>
              <w:t>X</w:t>
            </w:r>
          </w:p>
        </w:tc>
        <w:tc>
          <w:tcPr>
            <w:tcW w:w="225"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55"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szCs w:val="24"/>
              </w:rPr>
            </w:pPr>
            <w:r>
              <w:rPr>
                <w:szCs w:val="24"/>
              </w:rPr>
              <w:t>X</w:t>
            </w:r>
          </w:p>
        </w:tc>
        <w:tc>
          <w:tcPr>
            <w:tcW w:w="190"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25"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szCs w:val="24"/>
              </w:rPr>
            </w:pPr>
            <w:r>
              <w:rPr>
                <w:szCs w:val="24"/>
              </w:rPr>
              <w:t>X</w:t>
            </w:r>
          </w:p>
        </w:tc>
        <w:tc>
          <w:tcPr>
            <w:tcW w:w="221"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25"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szCs w:val="24"/>
              </w:rPr>
            </w:pPr>
            <w:r>
              <w:rPr>
                <w:szCs w:val="24"/>
              </w:rPr>
              <w:t>X</w:t>
            </w:r>
          </w:p>
        </w:tc>
        <w:tc>
          <w:tcPr>
            <w:tcW w:w="221"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25"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szCs w:val="24"/>
              </w:rPr>
            </w:pPr>
            <w:r>
              <w:rPr>
                <w:szCs w:val="24"/>
              </w:rPr>
              <w:t>X</w:t>
            </w:r>
          </w:p>
        </w:tc>
        <w:tc>
          <w:tcPr>
            <w:tcW w:w="221"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25"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szCs w:val="24"/>
              </w:rPr>
            </w:pPr>
            <w:r>
              <w:rPr>
                <w:szCs w:val="24"/>
              </w:rPr>
              <w:t>X</w:t>
            </w:r>
          </w:p>
        </w:tc>
        <w:tc>
          <w:tcPr>
            <w:tcW w:w="221"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24"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szCs w:val="24"/>
              </w:rPr>
            </w:pPr>
            <w:r>
              <w:rPr>
                <w:szCs w:val="24"/>
              </w:rPr>
              <w:t>X</w:t>
            </w:r>
          </w:p>
        </w:tc>
        <w:tc>
          <w:tcPr>
            <w:tcW w:w="304" w:type="dxa"/>
            <w:gridSpan w:val="2"/>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490" w:type="dxa"/>
            <w:gridSpan w:val="2"/>
          </w:tcPr>
          <w:p w:rsidR="00C1516C" w:rsidRDefault="00C1516C" w:rsidP="00E64849"/>
        </w:tc>
      </w:tr>
      <w:tr w:rsidR="00C1516C" w:rsidTr="00E64849">
        <w:trPr>
          <w:cantSplit/>
        </w:trPr>
        <w:tc>
          <w:tcPr>
            <w:tcW w:w="413"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jc w:val="center"/>
              <w:rPr>
                <w:szCs w:val="24"/>
              </w:rPr>
            </w:pPr>
            <w:r>
              <w:rPr>
                <w:szCs w:val="24"/>
              </w:rPr>
              <w:lastRenderedPageBreak/>
              <w:t>3</w:t>
            </w:r>
          </w:p>
        </w:tc>
        <w:tc>
          <w:tcPr>
            <w:tcW w:w="4093" w:type="dxa"/>
            <w:gridSpan w:val="2"/>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spacing w:beforeAutospacing="1"/>
              <w:rPr>
                <w:szCs w:val="24"/>
              </w:rPr>
            </w:pPr>
            <w:r>
              <w:rPr>
                <w:szCs w:val="24"/>
              </w:rPr>
              <w:t>Eventuale partecipazione al Tavolo dei responsabili finanziari</w:t>
            </w:r>
          </w:p>
        </w:tc>
        <w:tc>
          <w:tcPr>
            <w:tcW w:w="1615" w:type="dxa"/>
            <w:gridSpan w:val="2"/>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spacing w:beforeAutospacing="1"/>
              <w:rPr>
                <w:szCs w:val="24"/>
              </w:rPr>
            </w:pPr>
            <w:proofErr w:type="spellStart"/>
            <w:r>
              <w:rPr>
                <w:szCs w:val="24"/>
              </w:rPr>
              <w:t>Resp</w:t>
            </w:r>
            <w:proofErr w:type="spellEnd"/>
            <w:r>
              <w:rPr>
                <w:szCs w:val="24"/>
              </w:rPr>
              <w:t>. Servizio finanziario</w:t>
            </w:r>
          </w:p>
        </w:tc>
        <w:tc>
          <w:tcPr>
            <w:tcW w:w="1210"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spacing w:beforeAutospacing="1"/>
              <w:rPr>
                <w:szCs w:val="24"/>
              </w:rPr>
            </w:pPr>
          </w:p>
        </w:tc>
        <w:tc>
          <w:tcPr>
            <w:tcW w:w="222"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r>
              <w:rPr>
                <w:bCs/>
                <w:szCs w:val="24"/>
              </w:rPr>
              <w:t>X</w:t>
            </w:r>
          </w:p>
        </w:tc>
        <w:tc>
          <w:tcPr>
            <w:tcW w:w="224"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86"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r>
              <w:rPr>
                <w:bCs/>
                <w:szCs w:val="24"/>
              </w:rPr>
              <w:t>X</w:t>
            </w:r>
          </w:p>
        </w:tc>
        <w:tc>
          <w:tcPr>
            <w:tcW w:w="221"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24"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r>
              <w:rPr>
                <w:bCs/>
                <w:szCs w:val="24"/>
              </w:rPr>
              <w:t>X</w:t>
            </w:r>
          </w:p>
        </w:tc>
        <w:tc>
          <w:tcPr>
            <w:tcW w:w="222"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24"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r>
              <w:rPr>
                <w:bCs/>
                <w:szCs w:val="24"/>
              </w:rPr>
              <w:t>X</w:t>
            </w:r>
          </w:p>
        </w:tc>
        <w:tc>
          <w:tcPr>
            <w:tcW w:w="222"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24"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r>
              <w:rPr>
                <w:bCs/>
                <w:szCs w:val="24"/>
              </w:rPr>
              <w:t>X</w:t>
            </w:r>
          </w:p>
        </w:tc>
        <w:tc>
          <w:tcPr>
            <w:tcW w:w="225"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21"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r>
              <w:rPr>
                <w:bCs/>
                <w:szCs w:val="24"/>
              </w:rPr>
              <w:t>X</w:t>
            </w:r>
          </w:p>
        </w:tc>
        <w:tc>
          <w:tcPr>
            <w:tcW w:w="225"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55"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szCs w:val="24"/>
              </w:rPr>
            </w:pPr>
            <w:r>
              <w:rPr>
                <w:szCs w:val="24"/>
              </w:rPr>
              <w:t>X</w:t>
            </w:r>
          </w:p>
        </w:tc>
        <w:tc>
          <w:tcPr>
            <w:tcW w:w="190"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25"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szCs w:val="24"/>
              </w:rPr>
            </w:pPr>
            <w:r>
              <w:rPr>
                <w:szCs w:val="24"/>
              </w:rPr>
              <w:t>X</w:t>
            </w:r>
          </w:p>
        </w:tc>
        <w:tc>
          <w:tcPr>
            <w:tcW w:w="221"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25"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szCs w:val="24"/>
              </w:rPr>
            </w:pPr>
            <w:r>
              <w:rPr>
                <w:szCs w:val="24"/>
              </w:rPr>
              <w:t>X</w:t>
            </w:r>
          </w:p>
        </w:tc>
        <w:tc>
          <w:tcPr>
            <w:tcW w:w="221"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25"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szCs w:val="24"/>
              </w:rPr>
            </w:pPr>
            <w:r>
              <w:rPr>
                <w:szCs w:val="24"/>
              </w:rPr>
              <w:t>X</w:t>
            </w:r>
          </w:p>
        </w:tc>
        <w:tc>
          <w:tcPr>
            <w:tcW w:w="221"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25"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szCs w:val="24"/>
              </w:rPr>
            </w:pPr>
            <w:r>
              <w:rPr>
                <w:szCs w:val="24"/>
              </w:rPr>
              <w:t>X</w:t>
            </w:r>
          </w:p>
        </w:tc>
        <w:tc>
          <w:tcPr>
            <w:tcW w:w="221"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224" w:type="dxa"/>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szCs w:val="24"/>
              </w:rPr>
            </w:pPr>
            <w:r>
              <w:rPr>
                <w:szCs w:val="24"/>
              </w:rPr>
              <w:t>X</w:t>
            </w:r>
          </w:p>
        </w:tc>
        <w:tc>
          <w:tcPr>
            <w:tcW w:w="304" w:type="dxa"/>
            <w:gridSpan w:val="2"/>
            <w:tcBorders>
              <w:top w:val="single" w:sz="4" w:space="0" w:color="000000"/>
              <w:left w:val="single" w:sz="4" w:space="0" w:color="000000"/>
              <w:bottom w:val="single" w:sz="4" w:space="0" w:color="000000"/>
              <w:right w:val="single" w:sz="4" w:space="0" w:color="000000"/>
            </w:tcBorders>
            <w:vAlign w:val="center"/>
          </w:tcPr>
          <w:p w:rsidR="00C1516C" w:rsidRDefault="00C1516C" w:rsidP="00E64849">
            <w:pPr>
              <w:pStyle w:val="Intestazione"/>
              <w:jc w:val="center"/>
              <w:rPr>
                <w:bCs/>
                <w:szCs w:val="24"/>
              </w:rPr>
            </w:pPr>
          </w:p>
        </w:tc>
        <w:tc>
          <w:tcPr>
            <w:tcW w:w="490" w:type="dxa"/>
            <w:gridSpan w:val="2"/>
          </w:tcPr>
          <w:p w:rsidR="00C1516C" w:rsidRDefault="00C1516C" w:rsidP="00E64849"/>
        </w:tc>
      </w:tr>
      <w:tr w:rsidR="00C1516C" w:rsidTr="00E64849">
        <w:trPr>
          <w:cantSplit/>
          <w:trHeight w:val="1142"/>
        </w:trPr>
        <w:tc>
          <w:tcPr>
            <w:tcW w:w="5719" w:type="dxa"/>
            <w:gridSpan w:val="4"/>
            <w:tcBorders>
              <w:top w:val="single" w:sz="4" w:space="0" w:color="000000"/>
              <w:left w:val="single" w:sz="4" w:space="0" w:color="000000"/>
              <w:right w:val="single" w:sz="4" w:space="0" w:color="000000"/>
            </w:tcBorders>
          </w:tcPr>
          <w:p w:rsidR="00C1516C" w:rsidRDefault="00C1516C" w:rsidP="00E64849">
            <w:pPr>
              <w:jc w:val="both"/>
              <w:rPr>
                <w:b/>
                <w:szCs w:val="24"/>
              </w:rPr>
            </w:pPr>
          </w:p>
          <w:p w:rsidR="00C1516C" w:rsidRDefault="00C1516C" w:rsidP="00E64849">
            <w:pPr>
              <w:jc w:val="both"/>
              <w:rPr>
                <w:b/>
                <w:szCs w:val="24"/>
              </w:rPr>
            </w:pPr>
            <w:r>
              <w:rPr>
                <w:b/>
                <w:szCs w:val="24"/>
              </w:rPr>
              <w:t>Indicatori di risultato:</w:t>
            </w:r>
          </w:p>
          <w:p w:rsidR="00C1516C" w:rsidRDefault="00C1516C" w:rsidP="00E64849">
            <w:pPr>
              <w:jc w:val="both"/>
              <w:rPr>
                <w:b/>
                <w:szCs w:val="24"/>
              </w:rPr>
            </w:pPr>
          </w:p>
          <w:p w:rsidR="00C1516C" w:rsidRDefault="00C1516C" w:rsidP="00E64849">
            <w:pPr>
              <w:jc w:val="both"/>
              <w:rPr>
                <w:szCs w:val="24"/>
              </w:rPr>
            </w:pPr>
            <w:r>
              <w:rPr>
                <w:szCs w:val="24"/>
              </w:rPr>
              <w:t>Partecipazione al Tavolo dei responsabili finanziari ove convocato dall’Unione Bassa Reggiana</w:t>
            </w:r>
          </w:p>
          <w:p w:rsidR="00C1516C" w:rsidRDefault="00C1516C" w:rsidP="00E64849">
            <w:pPr>
              <w:jc w:val="both"/>
              <w:rPr>
                <w:szCs w:val="24"/>
              </w:rPr>
            </w:pPr>
          </w:p>
          <w:p w:rsidR="00C1516C" w:rsidRDefault="00C1516C" w:rsidP="00E64849">
            <w:pPr>
              <w:jc w:val="both"/>
              <w:rPr>
                <w:szCs w:val="24"/>
              </w:rPr>
            </w:pPr>
            <w:r>
              <w:rPr>
                <w:szCs w:val="24"/>
              </w:rPr>
              <w:t>Tempestiva messa a disposizione dei dati di cui al punto n.2</w:t>
            </w:r>
          </w:p>
          <w:p w:rsidR="00C1516C" w:rsidRDefault="00C1516C" w:rsidP="00E64849">
            <w:pPr>
              <w:jc w:val="both"/>
              <w:rPr>
                <w:szCs w:val="24"/>
              </w:rPr>
            </w:pPr>
          </w:p>
          <w:p w:rsidR="00C1516C" w:rsidRDefault="00C1516C" w:rsidP="00E64849">
            <w:pPr>
              <w:jc w:val="both"/>
              <w:rPr>
                <w:color w:val="00000A"/>
                <w:szCs w:val="24"/>
              </w:rPr>
            </w:pPr>
            <w:r>
              <w:rPr>
                <w:szCs w:val="24"/>
              </w:rPr>
              <w:t>Rispetto della tempistica prevista per le singole fasi</w:t>
            </w:r>
          </w:p>
        </w:tc>
        <w:tc>
          <w:tcPr>
            <w:tcW w:w="7109" w:type="dxa"/>
            <w:gridSpan w:val="27"/>
            <w:vMerge w:val="restart"/>
            <w:tcBorders>
              <w:top w:val="single" w:sz="4" w:space="0" w:color="000000"/>
              <w:left w:val="single" w:sz="4" w:space="0" w:color="000000"/>
              <w:bottom w:val="single" w:sz="4" w:space="0" w:color="000000"/>
              <w:right w:val="single" w:sz="4" w:space="0" w:color="000000"/>
            </w:tcBorders>
          </w:tcPr>
          <w:p w:rsidR="00C1516C" w:rsidRDefault="00C1516C" w:rsidP="00E64849">
            <w:pPr>
              <w:rPr>
                <w:b/>
                <w:szCs w:val="24"/>
              </w:rPr>
            </w:pPr>
          </w:p>
          <w:p w:rsidR="00C1516C" w:rsidRDefault="00C1516C" w:rsidP="00E64849">
            <w:pPr>
              <w:rPr>
                <w:b/>
                <w:szCs w:val="24"/>
                <w:u w:val="single"/>
              </w:rPr>
            </w:pPr>
            <w:r>
              <w:rPr>
                <w:b/>
                <w:szCs w:val="24"/>
              </w:rPr>
              <w:t>Livello di attuazione:</w:t>
            </w:r>
          </w:p>
          <w:p w:rsidR="00C1516C" w:rsidRDefault="00C1516C" w:rsidP="00E64849">
            <w:pPr>
              <w:rPr>
                <w:b/>
                <w:szCs w:val="24"/>
              </w:rPr>
            </w:pPr>
          </w:p>
          <w:p w:rsidR="00C1516C" w:rsidRDefault="00C1516C" w:rsidP="00E64849">
            <w:pPr>
              <w:rPr>
                <w:b/>
                <w:szCs w:val="24"/>
                <w:u w:val="single"/>
              </w:rPr>
            </w:pPr>
            <w:r>
              <w:rPr>
                <w:b/>
                <w:szCs w:val="24"/>
              </w:rPr>
              <w:t>Monitoraggio conclusivo:</w:t>
            </w:r>
          </w:p>
          <w:p w:rsidR="00C1516C" w:rsidRDefault="00C1516C" w:rsidP="00E64849">
            <w:pPr>
              <w:pStyle w:val="Intestazione"/>
              <w:tabs>
                <w:tab w:val="clear" w:pos="4819"/>
                <w:tab w:val="clear" w:pos="9638"/>
              </w:tabs>
              <w:rPr>
                <w:szCs w:val="24"/>
              </w:rPr>
            </w:pPr>
          </w:p>
        </w:tc>
        <w:tc>
          <w:tcPr>
            <w:tcW w:w="490" w:type="dxa"/>
            <w:gridSpan w:val="2"/>
          </w:tcPr>
          <w:p w:rsidR="00C1516C" w:rsidRDefault="00C1516C" w:rsidP="00E64849"/>
        </w:tc>
      </w:tr>
      <w:tr w:rsidR="00C1516C" w:rsidTr="00E64849">
        <w:trPr>
          <w:cantSplit/>
        </w:trPr>
        <w:tc>
          <w:tcPr>
            <w:tcW w:w="5719" w:type="dxa"/>
            <w:gridSpan w:val="4"/>
            <w:tcBorders>
              <w:left w:val="single" w:sz="4" w:space="0" w:color="000000"/>
              <w:bottom w:val="single" w:sz="4" w:space="0" w:color="000000"/>
              <w:right w:val="single" w:sz="4" w:space="0" w:color="000000"/>
            </w:tcBorders>
          </w:tcPr>
          <w:p w:rsidR="00C1516C" w:rsidRDefault="00C1516C" w:rsidP="00E64849">
            <w:pPr>
              <w:jc w:val="both"/>
              <w:rPr>
                <w:b/>
                <w:szCs w:val="24"/>
              </w:rPr>
            </w:pPr>
          </w:p>
          <w:p w:rsidR="00C1516C" w:rsidRDefault="00C1516C" w:rsidP="00E64849">
            <w:pPr>
              <w:jc w:val="both"/>
              <w:rPr>
                <w:szCs w:val="24"/>
              </w:rPr>
            </w:pPr>
            <w:r>
              <w:rPr>
                <w:b/>
                <w:szCs w:val="24"/>
              </w:rPr>
              <w:t>Criticità</w:t>
            </w:r>
            <w:r>
              <w:rPr>
                <w:szCs w:val="24"/>
              </w:rPr>
              <w:t>:</w:t>
            </w:r>
          </w:p>
          <w:p w:rsidR="00C1516C" w:rsidRDefault="00C1516C" w:rsidP="00C1516C">
            <w:pPr>
              <w:numPr>
                <w:ilvl w:val="0"/>
                <w:numId w:val="3"/>
              </w:numPr>
              <w:suppressAutoHyphens/>
              <w:autoSpaceDE/>
              <w:autoSpaceDN/>
              <w:jc w:val="both"/>
              <w:rPr>
                <w:szCs w:val="24"/>
              </w:rPr>
            </w:pPr>
          </w:p>
        </w:tc>
        <w:tc>
          <w:tcPr>
            <w:tcW w:w="7109" w:type="dxa"/>
            <w:gridSpan w:val="27"/>
            <w:vMerge/>
            <w:tcBorders>
              <w:top w:val="single" w:sz="4" w:space="0" w:color="000000"/>
              <w:left w:val="single" w:sz="4" w:space="0" w:color="000000"/>
              <w:bottom w:val="single" w:sz="4" w:space="0" w:color="000000"/>
              <w:right w:val="single" w:sz="4" w:space="0" w:color="000000"/>
            </w:tcBorders>
          </w:tcPr>
          <w:p w:rsidR="00C1516C" w:rsidRDefault="00C1516C" w:rsidP="00E64849">
            <w:pPr>
              <w:rPr>
                <w:szCs w:val="24"/>
              </w:rPr>
            </w:pPr>
          </w:p>
        </w:tc>
        <w:tc>
          <w:tcPr>
            <w:tcW w:w="490" w:type="dxa"/>
            <w:gridSpan w:val="2"/>
          </w:tcPr>
          <w:p w:rsidR="00C1516C" w:rsidRDefault="00C1516C" w:rsidP="00E64849"/>
        </w:tc>
      </w:tr>
    </w:tbl>
    <w:p w:rsidR="00C1516C" w:rsidRDefault="00C1516C" w:rsidP="00C1516C">
      <w:pPr>
        <w:jc w:val="both"/>
      </w:pPr>
      <w:r>
        <w:rPr>
          <w:b/>
        </w:rPr>
        <w:t xml:space="preserve">Note: </w:t>
      </w:r>
    </w:p>
    <w:p w:rsidR="00C1516C" w:rsidRPr="006936CB" w:rsidRDefault="00C1516C" w:rsidP="00C1516C">
      <w:pPr>
        <w:rPr>
          <w:b/>
          <w:szCs w:val="24"/>
        </w:rPr>
      </w:pPr>
      <w:r>
        <w:rPr>
          <w:b/>
        </w:rPr>
        <w:br w:type="page"/>
      </w:r>
      <w:r w:rsidRPr="006936CB">
        <w:rPr>
          <w:b/>
          <w:szCs w:val="24"/>
        </w:rPr>
        <w:lastRenderedPageBreak/>
        <w:t xml:space="preserve"> </w:t>
      </w:r>
    </w:p>
    <w:p w:rsidR="00C1516C" w:rsidRDefault="00C1516C" w:rsidP="00C1516C">
      <w:pPr>
        <w:shd w:val="clear" w:color="auto" w:fill="FDFDFD"/>
        <w:ind w:left="438" w:hanging="438"/>
        <w:rPr>
          <w:b/>
        </w:rPr>
      </w:pPr>
    </w:p>
    <w:p w:rsidR="00C1516C" w:rsidRPr="004419B3" w:rsidRDefault="00C1516C" w:rsidP="00C1516C">
      <w:pPr>
        <w:shd w:val="clear" w:color="auto" w:fill="FDFDFD"/>
        <w:ind w:left="438" w:hanging="438"/>
        <w:rPr>
          <w:color w:val="000000"/>
          <w:szCs w:val="24"/>
        </w:rPr>
      </w:pPr>
      <w:r>
        <w:rPr>
          <w:b/>
        </w:rPr>
        <w:t>Comune di Luzzara</w:t>
      </w:r>
      <w:r>
        <w:tab/>
      </w:r>
      <w:r>
        <w:tab/>
      </w:r>
      <w:r>
        <w:tab/>
      </w:r>
      <w:r>
        <w:tab/>
      </w:r>
      <w:r>
        <w:tab/>
      </w:r>
      <w:r>
        <w:tab/>
      </w:r>
      <w:r>
        <w:tab/>
      </w:r>
      <w:r>
        <w:tab/>
      </w:r>
      <w:r>
        <w:tab/>
      </w:r>
      <w:r>
        <w:rPr>
          <w:b/>
        </w:rPr>
        <w:t>Scheda obiettivo esercizio 2023</w:t>
      </w:r>
    </w:p>
    <w:p w:rsidR="00C1516C" w:rsidRDefault="00C1516C" w:rsidP="00C1516C">
      <w:pPr>
        <w:pStyle w:val="Rientrocorpodeltesto"/>
        <w:rPr>
          <w:b/>
          <w:szCs w:val="24"/>
        </w:rPr>
      </w:pPr>
      <w:r>
        <w:rPr>
          <w:b/>
          <w:szCs w:val="24"/>
        </w:rPr>
        <w:t xml:space="preserve">Area: Programmazione e controllo. Servizi </w:t>
      </w:r>
      <w:proofErr w:type="gramStart"/>
      <w:r>
        <w:rPr>
          <w:b/>
          <w:szCs w:val="24"/>
        </w:rPr>
        <w:t xml:space="preserve">amministrativi:   </w:t>
      </w:r>
      <w:proofErr w:type="gramEnd"/>
      <w:r>
        <w:rPr>
          <w:b/>
          <w:szCs w:val="24"/>
        </w:rPr>
        <w:t>Risorse: Programmazione e controllo. Servizi amministrativi.</w:t>
      </w:r>
    </w:p>
    <w:p w:rsidR="00C1516C" w:rsidRDefault="00C1516C" w:rsidP="00C1516C">
      <w:pPr>
        <w:widowControl/>
        <w:shd w:val="clear" w:color="auto" w:fill="FDFDFD"/>
        <w:autoSpaceDE/>
        <w:autoSpaceDN/>
        <w:rPr>
          <w:rFonts w:ascii="Calibri" w:eastAsia="Times New Roman" w:hAnsi="Calibri" w:cs="Calibri"/>
          <w:color w:val="000000"/>
          <w:lang w:eastAsia="it-IT"/>
        </w:rPr>
      </w:pPr>
      <w:r w:rsidRPr="00011625">
        <w:rPr>
          <w:rFonts w:ascii="Calibri" w:eastAsia="Times New Roman" w:hAnsi="Calibri" w:cs="Calibri"/>
          <w:color w:val="000000"/>
          <w:lang w:eastAsia="it-IT"/>
        </w:rPr>
        <w:t>       </w:t>
      </w:r>
    </w:p>
    <w:p w:rsidR="00C1516C" w:rsidRPr="00011625" w:rsidRDefault="00C1516C" w:rsidP="00C1516C">
      <w:pPr>
        <w:widowControl/>
        <w:shd w:val="clear" w:color="auto" w:fill="FDFDFD"/>
        <w:autoSpaceDE/>
        <w:autoSpaceDN/>
        <w:rPr>
          <w:rFonts w:ascii="Calibri" w:eastAsia="Times New Roman" w:hAnsi="Calibri" w:cs="Calibri"/>
          <w:color w:val="000000"/>
          <w:lang w:eastAsia="it-IT"/>
        </w:rPr>
      </w:pPr>
      <w:proofErr w:type="gramStart"/>
      <w:r w:rsidRPr="00E2324E">
        <w:rPr>
          <w:b/>
          <w:bCs/>
          <w:color w:val="000000"/>
          <w:szCs w:val="24"/>
        </w:rPr>
        <w:t>Responsabile:   </w:t>
      </w:r>
      <w:proofErr w:type="gramEnd"/>
      <w:r>
        <w:rPr>
          <w:b/>
          <w:bCs/>
          <w:color w:val="000000"/>
          <w:szCs w:val="24"/>
        </w:rPr>
        <w:t xml:space="preserve">dott. Marco Terzi </w:t>
      </w:r>
      <w:r>
        <w:rPr>
          <w:b/>
          <w:bCs/>
          <w:color w:val="000000"/>
          <w:szCs w:val="24"/>
        </w:rPr>
        <w:tab/>
      </w:r>
      <w:r>
        <w:rPr>
          <w:b/>
          <w:bCs/>
          <w:color w:val="000000"/>
          <w:szCs w:val="24"/>
        </w:rPr>
        <w:tab/>
      </w:r>
      <w:r>
        <w:rPr>
          <w:b/>
          <w:bCs/>
          <w:color w:val="000000"/>
          <w:szCs w:val="24"/>
        </w:rPr>
        <w:tab/>
      </w:r>
      <w:r>
        <w:rPr>
          <w:b/>
          <w:bCs/>
          <w:color w:val="000000"/>
          <w:szCs w:val="24"/>
        </w:rPr>
        <w:tab/>
      </w:r>
      <w:r>
        <w:rPr>
          <w:b/>
          <w:bCs/>
          <w:color w:val="000000"/>
          <w:szCs w:val="24"/>
        </w:rPr>
        <w:tab/>
      </w:r>
      <w:r>
        <w:rPr>
          <w:b/>
          <w:bCs/>
          <w:color w:val="000000"/>
          <w:szCs w:val="24"/>
        </w:rPr>
        <w:tab/>
      </w:r>
      <w:r>
        <w:rPr>
          <w:b/>
          <w:bCs/>
          <w:color w:val="000000"/>
          <w:szCs w:val="24"/>
        </w:rPr>
        <w:tab/>
      </w:r>
      <w:r w:rsidRPr="00E2324E">
        <w:rPr>
          <w:b/>
          <w:bCs/>
          <w:color w:val="000000"/>
          <w:szCs w:val="24"/>
        </w:rPr>
        <w:t>Peso dell’obiettivo:</w:t>
      </w:r>
      <w:r>
        <w:rPr>
          <w:b/>
          <w:bCs/>
          <w:color w:val="000000"/>
          <w:szCs w:val="24"/>
        </w:rPr>
        <w:t xml:space="preserve"> 30</w:t>
      </w:r>
      <w:r w:rsidRPr="00E2324E">
        <w:rPr>
          <w:b/>
          <w:bCs/>
          <w:color w:val="000000"/>
          <w:szCs w:val="24"/>
        </w:rPr>
        <w:t>/100</w:t>
      </w:r>
      <w:r w:rsidRPr="00011625">
        <w:rPr>
          <w:rFonts w:ascii="Calibri" w:eastAsia="Times New Roman" w:hAnsi="Calibri" w:cs="Calibri"/>
          <w:color w:val="000000"/>
          <w:lang w:eastAsia="it-IT"/>
        </w:rPr>
        <w:t>                   </w:t>
      </w:r>
    </w:p>
    <w:tbl>
      <w:tblPr>
        <w:tblW w:w="0" w:type="auto"/>
        <w:shd w:val="clear" w:color="auto" w:fill="FDFDFD"/>
        <w:tblCellMar>
          <w:left w:w="0" w:type="dxa"/>
          <w:right w:w="0" w:type="dxa"/>
        </w:tblCellMar>
        <w:tblLook w:val="04A0" w:firstRow="1" w:lastRow="0" w:firstColumn="1" w:lastColumn="0" w:noHBand="0" w:noVBand="1"/>
      </w:tblPr>
      <w:tblGrid>
        <w:gridCol w:w="430"/>
        <w:gridCol w:w="1107"/>
        <w:gridCol w:w="2994"/>
        <w:gridCol w:w="1659"/>
        <w:gridCol w:w="2057"/>
        <w:gridCol w:w="231"/>
        <w:gridCol w:w="231"/>
        <w:gridCol w:w="227"/>
        <w:gridCol w:w="227"/>
        <w:gridCol w:w="227"/>
        <w:gridCol w:w="227"/>
        <w:gridCol w:w="243"/>
        <w:gridCol w:w="227"/>
        <w:gridCol w:w="238"/>
        <w:gridCol w:w="238"/>
        <w:gridCol w:w="227"/>
        <w:gridCol w:w="227"/>
        <w:gridCol w:w="243"/>
        <w:gridCol w:w="227"/>
        <w:gridCol w:w="227"/>
        <w:gridCol w:w="227"/>
        <w:gridCol w:w="227"/>
        <w:gridCol w:w="227"/>
        <w:gridCol w:w="227"/>
        <w:gridCol w:w="227"/>
        <w:gridCol w:w="227"/>
        <w:gridCol w:w="227"/>
        <w:gridCol w:w="227"/>
        <w:gridCol w:w="308"/>
        <w:gridCol w:w="60"/>
      </w:tblGrid>
      <w:tr w:rsidR="00C1516C" w:rsidRPr="00011625" w:rsidTr="00E64849">
        <w:tc>
          <w:tcPr>
            <w:tcW w:w="1537" w:type="dxa"/>
            <w:gridSpan w:val="2"/>
            <w:tcBorders>
              <w:top w:val="single" w:sz="8" w:space="0" w:color="808080"/>
              <w:left w:val="single" w:sz="8" w:space="0" w:color="808080"/>
              <w:bottom w:val="single" w:sz="8" w:space="0" w:color="808080"/>
              <w:right w:val="single" w:sz="8" w:space="0" w:color="808080"/>
            </w:tcBorders>
            <w:shd w:val="clear" w:color="auto" w:fill="FDFDFD"/>
            <w:hideMark/>
          </w:tcPr>
          <w:p w:rsidR="00C1516C" w:rsidRPr="00011625" w:rsidRDefault="00C1516C" w:rsidP="00E64849">
            <w:pPr>
              <w:widowControl/>
              <w:autoSpaceDE/>
              <w:autoSpaceDN/>
              <w:spacing w:line="230" w:lineRule="atLeast"/>
              <w:ind w:left="113"/>
              <w:rPr>
                <w:rFonts w:ascii="Times New Roman" w:eastAsia="Times New Roman" w:hAnsi="Times New Roman" w:cs="Times New Roman"/>
                <w:color w:val="000000"/>
                <w:sz w:val="20"/>
                <w:szCs w:val="20"/>
                <w:lang w:eastAsia="it-IT"/>
              </w:rPr>
            </w:pPr>
            <w:r w:rsidRPr="00011625">
              <w:rPr>
                <w:rFonts w:ascii="Times New Roman" w:eastAsia="Times New Roman" w:hAnsi="Times New Roman" w:cs="Times New Roman"/>
                <w:b/>
                <w:bCs/>
                <w:color w:val="000000"/>
                <w:sz w:val="20"/>
                <w:szCs w:val="20"/>
                <w:lang w:eastAsia="it-IT"/>
              </w:rPr>
              <w:t>N° 5</w:t>
            </w:r>
          </w:p>
        </w:tc>
        <w:tc>
          <w:tcPr>
            <w:tcW w:w="12058" w:type="dxa"/>
            <w:gridSpan w:val="28"/>
            <w:tcBorders>
              <w:top w:val="single" w:sz="8" w:space="0" w:color="808080"/>
              <w:left w:val="nil"/>
              <w:bottom w:val="single" w:sz="8" w:space="0" w:color="808080"/>
              <w:right w:val="single" w:sz="8" w:space="0" w:color="808080"/>
            </w:tcBorders>
            <w:shd w:val="clear" w:color="auto" w:fill="FDFDFD"/>
            <w:vAlign w:val="center"/>
            <w:hideMark/>
          </w:tcPr>
          <w:p w:rsidR="00C1516C" w:rsidRDefault="00C1516C" w:rsidP="00E64849">
            <w:pPr>
              <w:jc w:val="both"/>
              <w:rPr>
                <w:color w:val="000000"/>
                <w:szCs w:val="24"/>
              </w:rPr>
            </w:pPr>
            <w:r w:rsidRPr="00E2324E">
              <w:rPr>
                <w:b/>
                <w:bCs/>
                <w:color w:val="000000"/>
                <w:szCs w:val="24"/>
              </w:rPr>
              <w:t>Nome obiettivo</w:t>
            </w:r>
            <w:r w:rsidRPr="00E2324E">
              <w:rPr>
                <w:color w:val="000000"/>
                <w:szCs w:val="24"/>
              </w:rPr>
              <w:t xml:space="preserve">: </w:t>
            </w:r>
            <w:r>
              <w:rPr>
                <w:color w:val="000000"/>
                <w:szCs w:val="24"/>
              </w:rPr>
              <w:t xml:space="preserve">PNRR: Tempi di pagamento delle fatture commerciali </w:t>
            </w:r>
          </w:p>
          <w:p w:rsidR="00C1516C" w:rsidRPr="00E2324E" w:rsidRDefault="00C1516C" w:rsidP="00E64849">
            <w:pPr>
              <w:jc w:val="both"/>
              <w:rPr>
                <w:color w:val="000000"/>
                <w:szCs w:val="24"/>
              </w:rPr>
            </w:pPr>
          </w:p>
          <w:p w:rsidR="00C1516C" w:rsidRPr="00E2324E" w:rsidRDefault="00C1516C" w:rsidP="00E64849">
            <w:pPr>
              <w:rPr>
                <w:color w:val="000000"/>
                <w:szCs w:val="24"/>
              </w:rPr>
            </w:pPr>
            <w:r w:rsidRPr="00E2324E">
              <w:rPr>
                <w:b/>
                <w:bCs/>
                <w:color w:val="000000"/>
                <w:szCs w:val="24"/>
                <w:u w:val="single"/>
              </w:rPr>
              <w:t>PROJECT MANAGER: VICE-SEGRETARIO GENERALE</w:t>
            </w:r>
          </w:p>
          <w:p w:rsidR="00C1516C" w:rsidRPr="00E2324E" w:rsidRDefault="00C1516C" w:rsidP="00E64849">
            <w:pPr>
              <w:rPr>
                <w:color w:val="000000"/>
                <w:szCs w:val="24"/>
              </w:rPr>
            </w:pPr>
            <w:r w:rsidRPr="00E2324E">
              <w:rPr>
                <w:b/>
                <w:bCs/>
                <w:color w:val="000000"/>
                <w:szCs w:val="24"/>
              </w:rPr>
              <w:t> </w:t>
            </w:r>
          </w:p>
          <w:p w:rsidR="00C1516C" w:rsidRPr="00E2324E" w:rsidRDefault="00C1516C" w:rsidP="00E64849">
            <w:pPr>
              <w:rPr>
                <w:color w:val="000000"/>
                <w:szCs w:val="24"/>
              </w:rPr>
            </w:pPr>
            <w:r w:rsidRPr="00E2324E">
              <w:rPr>
                <w:b/>
                <w:bCs/>
                <w:color w:val="000000"/>
                <w:szCs w:val="24"/>
              </w:rPr>
              <w:t>Annuale/Plurienn</w:t>
            </w:r>
            <w:proofErr w:type="gramStart"/>
            <w:r w:rsidRPr="00E2324E">
              <w:rPr>
                <w:color w:val="000000"/>
                <w:szCs w:val="24"/>
              </w:rPr>
              <w:t>.:  2023</w:t>
            </w:r>
            <w:proofErr w:type="gramEnd"/>
            <w:r w:rsidRPr="00E2324E">
              <w:rPr>
                <w:color w:val="000000"/>
                <w:szCs w:val="24"/>
              </w:rPr>
              <w:t>;                           </w:t>
            </w:r>
            <w:r>
              <w:rPr>
                <w:color w:val="000000"/>
                <w:szCs w:val="24"/>
              </w:rPr>
              <w:t>                          </w:t>
            </w:r>
            <w:r w:rsidRPr="00E2324E">
              <w:rPr>
                <w:b/>
                <w:bCs/>
                <w:color w:val="000000"/>
                <w:szCs w:val="24"/>
              </w:rPr>
              <w:t xml:space="preserve">Anno di </w:t>
            </w:r>
            <w:proofErr w:type="spellStart"/>
            <w:r w:rsidRPr="00E2324E">
              <w:rPr>
                <w:b/>
                <w:bCs/>
                <w:color w:val="000000"/>
                <w:szCs w:val="24"/>
              </w:rPr>
              <w:t>prev</w:t>
            </w:r>
            <w:proofErr w:type="spellEnd"/>
            <w:r w:rsidRPr="00E2324E">
              <w:rPr>
                <w:b/>
                <w:bCs/>
                <w:color w:val="000000"/>
                <w:szCs w:val="24"/>
              </w:rPr>
              <w:t xml:space="preserve">. </w:t>
            </w:r>
            <w:proofErr w:type="gramStart"/>
            <w:r w:rsidRPr="00E2324E">
              <w:rPr>
                <w:b/>
                <w:bCs/>
                <w:color w:val="000000"/>
                <w:szCs w:val="24"/>
              </w:rPr>
              <w:t>conclusione</w:t>
            </w:r>
            <w:r w:rsidRPr="00E2324E">
              <w:rPr>
                <w:color w:val="000000"/>
                <w:szCs w:val="24"/>
              </w:rPr>
              <w:t>:   </w:t>
            </w:r>
            <w:proofErr w:type="gramEnd"/>
            <w:r w:rsidRPr="00E2324E">
              <w:rPr>
                <w:b/>
                <w:bCs/>
                <w:color w:val="000000"/>
                <w:szCs w:val="24"/>
              </w:rPr>
              <w:t>2023</w:t>
            </w:r>
          </w:p>
          <w:p w:rsidR="00C1516C" w:rsidRPr="00011625" w:rsidRDefault="00C1516C" w:rsidP="00E64849">
            <w:pPr>
              <w:widowControl/>
              <w:autoSpaceDE/>
              <w:autoSpaceDN/>
              <w:spacing w:line="253" w:lineRule="atLeast"/>
              <w:ind w:left="113"/>
              <w:rPr>
                <w:rFonts w:ascii="Calibri" w:eastAsia="Times New Roman" w:hAnsi="Calibri" w:cs="Calibri"/>
                <w:color w:val="000000"/>
                <w:lang w:eastAsia="it-IT"/>
              </w:rPr>
            </w:pPr>
            <w:r w:rsidRPr="00E2324E">
              <w:rPr>
                <w:b/>
                <w:bCs/>
                <w:color w:val="000000"/>
                <w:szCs w:val="24"/>
                <w:u w:val="single"/>
              </w:rPr>
              <w:t>OBIETTIVO INTERSETTORIALE</w:t>
            </w:r>
          </w:p>
        </w:tc>
      </w:tr>
      <w:tr w:rsidR="00C1516C" w:rsidRPr="00011625" w:rsidTr="00E64849">
        <w:trPr>
          <w:trHeight w:val="422"/>
        </w:trPr>
        <w:tc>
          <w:tcPr>
            <w:tcW w:w="13535" w:type="dxa"/>
            <w:gridSpan w:val="29"/>
            <w:tcBorders>
              <w:top w:val="nil"/>
              <w:left w:val="single" w:sz="8" w:space="0" w:color="808080"/>
              <w:bottom w:val="single" w:sz="8" w:space="0" w:color="808080"/>
              <w:right w:val="single" w:sz="8" w:space="0" w:color="808080"/>
            </w:tcBorders>
            <w:shd w:val="clear" w:color="auto" w:fill="FDFDFD"/>
            <w:vAlign w:val="center"/>
            <w:hideMark/>
          </w:tcPr>
          <w:p w:rsidR="00C1516C" w:rsidRPr="0090008C" w:rsidRDefault="00C1516C" w:rsidP="00E64849">
            <w:pPr>
              <w:widowControl/>
              <w:autoSpaceDE/>
              <w:autoSpaceDN/>
              <w:spacing w:line="253" w:lineRule="atLeast"/>
              <w:ind w:left="113"/>
              <w:rPr>
                <w:rFonts w:eastAsia="Times New Roman" w:cs="Calibri"/>
                <w:color w:val="000000"/>
                <w:lang w:eastAsia="it-IT"/>
              </w:rPr>
            </w:pPr>
            <w:r w:rsidRPr="00011625">
              <w:rPr>
                <w:rFonts w:eastAsia="Times New Roman" w:cs="Calibri"/>
                <w:b/>
                <w:bCs/>
                <w:color w:val="000000"/>
                <w:lang w:eastAsia="it-IT"/>
              </w:rPr>
              <w:t>Descrizione dei risultati attesi</w:t>
            </w:r>
            <w:r w:rsidRPr="00011625">
              <w:rPr>
                <w:rFonts w:eastAsia="Times New Roman" w:cs="Calibri"/>
                <w:color w:val="000000"/>
                <w:lang w:eastAsia="it-IT"/>
              </w:rPr>
              <w:t>:</w:t>
            </w:r>
          </w:p>
          <w:p w:rsidR="00C1516C" w:rsidRPr="0090008C" w:rsidRDefault="00C1516C" w:rsidP="00E64849">
            <w:pPr>
              <w:widowControl/>
              <w:autoSpaceDE/>
              <w:autoSpaceDN/>
              <w:spacing w:line="253" w:lineRule="atLeast"/>
              <w:ind w:left="113"/>
              <w:jc w:val="both"/>
              <w:rPr>
                <w:rFonts w:eastAsia="Times New Roman" w:cs="Calibri"/>
                <w:color w:val="000000"/>
                <w:lang w:eastAsia="it-IT"/>
              </w:rPr>
            </w:pPr>
            <w:r w:rsidRPr="0090008C">
              <w:rPr>
                <w:rFonts w:eastAsia="Times New Roman" w:cs="Calibri"/>
                <w:bCs/>
                <w:color w:val="000000"/>
                <w:lang w:eastAsia="it-IT"/>
              </w:rPr>
              <w:t>L’art</w:t>
            </w:r>
            <w:r w:rsidRPr="0090008C">
              <w:rPr>
                <w:rFonts w:eastAsia="Times New Roman" w:cs="Calibri"/>
                <w:color w:val="000000"/>
                <w:lang w:eastAsia="it-IT"/>
              </w:rPr>
              <w:t xml:space="preserve">.4-bis del decreto-legge n. 13/2023 prevede l’obbligo di assegnare ai dirigenti responsabili dei pagamenti delle fatture commerciali, nonché ai dirigenti apicali delle rispettive strutture, specifici obiettivi annuali relativi al rispetto dei tempi di pagamento previsti dalle vigenti disposizioni. Tali obiettivi rilevano ai fini del riconoscimento della retribuzione di risultato, in misura non inferiore al 30 per cento. Ai fini dell'individuazione degli obiettivi annuali, si fa riferimento all'indicatore di ritardo annuale di cui all'articolo 1, commi 859, lettera b), e 861, della legge 30 dicembre 2018, n. 145. Il suo raggiungimento richiede necessariamente il pieno coinvolgimento di tutti i responsabili di servizio, chiamati a liquidare con la massima tempestività le fatture di propria competenza, nonché ad ottimizzare le entrate afferenti i propri capitoli di Peg. </w:t>
            </w:r>
            <w:proofErr w:type="gramStart"/>
            <w:r w:rsidRPr="0090008C">
              <w:rPr>
                <w:rFonts w:eastAsia="Times New Roman" w:cs="Calibri"/>
                <w:color w:val="000000"/>
                <w:lang w:eastAsia="it-IT"/>
              </w:rPr>
              <w:t>E’</w:t>
            </w:r>
            <w:proofErr w:type="gramEnd"/>
            <w:r w:rsidRPr="0090008C">
              <w:rPr>
                <w:rFonts w:eastAsia="Times New Roman" w:cs="Calibri"/>
                <w:color w:val="000000"/>
                <w:lang w:eastAsia="it-IT"/>
              </w:rPr>
              <w:t xml:space="preserve"> evidente centrale il ruolo del Servizio finanziario chiamato ad emettere materialmente gli ordinativi di pagamento.</w:t>
            </w:r>
          </w:p>
          <w:p w:rsidR="00C1516C" w:rsidRPr="00011625" w:rsidRDefault="00C1516C" w:rsidP="00E64849">
            <w:pPr>
              <w:widowControl/>
              <w:autoSpaceDE/>
              <w:autoSpaceDN/>
              <w:spacing w:line="253" w:lineRule="atLeast"/>
              <w:ind w:left="113"/>
              <w:jc w:val="both"/>
              <w:rPr>
                <w:rFonts w:eastAsia="Times New Roman" w:cs="Calibri"/>
                <w:color w:val="000000"/>
                <w:lang w:eastAsia="it-IT"/>
              </w:rPr>
            </w:pPr>
          </w:p>
        </w:tc>
        <w:tc>
          <w:tcPr>
            <w:tcW w:w="60"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Calibri" w:eastAsia="Times New Roman" w:hAnsi="Calibri" w:cs="Calibri"/>
                <w:color w:val="000000"/>
                <w:lang w:eastAsia="it-IT"/>
              </w:rPr>
            </w:pPr>
            <w:r w:rsidRPr="00011625">
              <w:rPr>
                <w:rFonts w:ascii="Calibri" w:eastAsia="Times New Roman" w:hAnsi="Calibri" w:cs="Calibri"/>
                <w:color w:val="000000"/>
                <w:lang w:eastAsia="it-IT"/>
              </w:rPr>
              <w:t> </w:t>
            </w:r>
          </w:p>
        </w:tc>
      </w:tr>
      <w:tr w:rsidR="00C1516C" w:rsidRPr="00011625" w:rsidTr="00E64849">
        <w:tc>
          <w:tcPr>
            <w:tcW w:w="430" w:type="dxa"/>
            <w:vMerge w:val="restart"/>
            <w:tcBorders>
              <w:top w:val="nil"/>
              <w:left w:val="single" w:sz="8" w:space="0" w:color="808080"/>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ascii="Times New Roman" w:eastAsia="Times New Roman" w:hAnsi="Times New Roman" w:cs="Times New Roman"/>
                <w:color w:val="000000"/>
                <w:sz w:val="20"/>
                <w:szCs w:val="20"/>
                <w:lang w:eastAsia="it-IT"/>
              </w:rPr>
            </w:pPr>
            <w:r w:rsidRPr="00011625">
              <w:rPr>
                <w:rFonts w:ascii="Times New Roman" w:eastAsia="Times New Roman" w:hAnsi="Times New Roman" w:cs="Times New Roman"/>
                <w:b/>
                <w:bCs/>
                <w:color w:val="000000"/>
                <w:sz w:val="20"/>
                <w:szCs w:val="20"/>
                <w:lang w:eastAsia="it-IT"/>
              </w:rPr>
              <w:t>N°</w:t>
            </w:r>
          </w:p>
        </w:tc>
        <w:tc>
          <w:tcPr>
            <w:tcW w:w="4101" w:type="dxa"/>
            <w:gridSpan w:val="2"/>
            <w:vMerge w:val="restart"/>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Descrizione fase</w:t>
            </w:r>
          </w:p>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 </w:t>
            </w:r>
          </w:p>
        </w:tc>
        <w:tc>
          <w:tcPr>
            <w:tcW w:w="1418" w:type="dxa"/>
            <w:vMerge w:val="restart"/>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jc w:val="center"/>
              <w:rPr>
                <w:rFonts w:eastAsia="Times New Roman" w:cs="Calibri"/>
                <w:color w:val="000000"/>
                <w:lang w:eastAsia="it-IT"/>
              </w:rPr>
            </w:pPr>
            <w:r w:rsidRPr="00011625">
              <w:rPr>
                <w:rFonts w:eastAsia="Times New Roman" w:cs="Calibri"/>
                <w:b/>
                <w:bCs/>
                <w:color w:val="000000"/>
                <w:lang w:eastAsia="it-IT"/>
              </w:rPr>
              <w:t>Responsabile della fase</w:t>
            </w:r>
          </w:p>
        </w:tc>
        <w:tc>
          <w:tcPr>
            <w:tcW w:w="2057" w:type="dxa"/>
            <w:vMerge w:val="restart"/>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jc w:val="center"/>
              <w:rPr>
                <w:rFonts w:eastAsia="Times New Roman" w:cs="Calibri"/>
                <w:color w:val="000000"/>
                <w:lang w:eastAsia="it-IT"/>
              </w:rPr>
            </w:pPr>
            <w:r w:rsidRPr="00011625">
              <w:rPr>
                <w:rFonts w:eastAsia="Times New Roman" w:cs="Calibri"/>
                <w:b/>
                <w:bCs/>
                <w:color w:val="000000"/>
                <w:lang w:eastAsia="it-IT"/>
              </w:rPr>
              <w:t>Prodotto intermedio atteso</w:t>
            </w:r>
          </w:p>
        </w:tc>
        <w:tc>
          <w:tcPr>
            <w:tcW w:w="5529" w:type="dxa"/>
            <w:gridSpan w:val="24"/>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jc w:val="center"/>
              <w:rPr>
                <w:rFonts w:eastAsia="Times New Roman" w:cs="Calibri"/>
                <w:color w:val="000000"/>
                <w:lang w:eastAsia="it-IT"/>
              </w:rPr>
            </w:pPr>
            <w:r w:rsidRPr="00011625">
              <w:rPr>
                <w:rFonts w:eastAsia="Times New Roman" w:cs="Calibri"/>
                <w:b/>
                <w:bCs/>
                <w:color w:val="000000"/>
                <w:lang w:eastAsia="it-IT"/>
              </w:rPr>
              <w:t>Tempificazione delle attività</w:t>
            </w:r>
          </w:p>
        </w:tc>
        <w:tc>
          <w:tcPr>
            <w:tcW w:w="60"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Calibri" w:eastAsia="Times New Roman" w:hAnsi="Calibri" w:cs="Calibri"/>
                <w:color w:val="000000"/>
                <w:lang w:eastAsia="it-IT"/>
              </w:rPr>
            </w:pPr>
            <w:r w:rsidRPr="00011625">
              <w:rPr>
                <w:rFonts w:ascii="Calibri" w:eastAsia="Times New Roman" w:hAnsi="Calibri" w:cs="Calibri"/>
                <w:color w:val="000000"/>
                <w:lang w:eastAsia="it-IT"/>
              </w:rPr>
              <w:t> </w:t>
            </w:r>
          </w:p>
        </w:tc>
      </w:tr>
      <w:tr w:rsidR="00C1516C" w:rsidRPr="00011625" w:rsidTr="00E64849">
        <w:tc>
          <w:tcPr>
            <w:tcW w:w="0" w:type="auto"/>
            <w:vMerge/>
            <w:tcBorders>
              <w:top w:val="nil"/>
              <w:left w:val="single" w:sz="8" w:space="0" w:color="808080"/>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rPr>
                <w:rFonts w:ascii="Times New Roman" w:eastAsia="Times New Roman" w:hAnsi="Times New Roman" w:cs="Times New Roman"/>
                <w:color w:val="000000"/>
                <w:sz w:val="20"/>
                <w:szCs w:val="20"/>
                <w:lang w:eastAsia="it-IT"/>
              </w:rPr>
            </w:pPr>
          </w:p>
        </w:tc>
        <w:tc>
          <w:tcPr>
            <w:tcW w:w="0" w:type="auto"/>
            <w:gridSpan w:val="2"/>
            <w:vMerge/>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rPr>
                <w:rFonts w:eastAsia="Times New Roman" w:cs="Times New Roman"/>
                <w:color w:val="000000"/>
                <w:lang w:eastAsia="it-IT"/>
              </w:rPr>
            </w:pPr>
          </w:p>
        </w:tc>
        <w:tc>
          <w:tcPr>
            <w:tcW w:w="0" w:type="auto"/>
            <w:vMerge/>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rPr>
                <w:rFonts w:eastAsia="Times New Roman" w:cs="Calibri"/>
                <w:color w:val="000000"/>
                <w:lang w:eastAsia="it-IT"/>
              </w:rPr>
            </w:pPr>
          </w:p>
        </w:tc>
        <w:tc>
          <w:tcPr>
            <w:tcW w:w="0" w:type="auto"/>
            <w:vMerge/>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rPr>
                <w:rFonts w:eastAsia="Times New Roman" w:cs="Calibri"/>
                <w:color w:val="000000"/>
                <w:lang w:eastAsia="it-IT"/>
              </w:rPr>
            </w:pPr>
          </w:p>
        </w:tc>
        <w:tc>
          <w:tcPr>
            <w:tcW w:w="454" w:type="dxa"/>
            <w:gridSpan w:val="2"/>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jc w:val="center"/>
              <w:rPr>
                <w:rFonts w:eastAsia="Times New Roman" w:cs="Calibri"/>
                <w:color w:val="000000"/>
                <w:lang w:eastAsia="it-IT"/>
              </w:rPr>
            </w:pPr>
            <w:r w:rsidRPr="00011625">
              <w:rPr>
                <w:rFonts w:eastAsia="Times New Roman" w:cs="Calibri"/>
                <w:color w:val="000000"/>
                <w:lang w:val="de-DE" w:eastAsia="it-IT"/>
              </w:rPr>
              <w:t>Gen</w:t>
            </w:r>
          </w:p>
        </w:tc>
        <w:tc>
          <w:tcPr>
            <w:tcW w:w="454" w:type="dxa"/>
            <w:gridSpan w:val="2"/>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jc w:val="center"/>
              <w:rPr>
                <w:rFonts w:eastAsia="Times New Roman" w:cs="Calibri"/>
                <w:color w:val="000000"/>
                <w:lang w:eastAsia="it-IT"/>
              </w:rPr>
            </w:pPr>
            <w:r w:rsidRPr="00011625">
              <w:rPr>
                <w:rFonts w:eastAsia="Times New Roman" w:cs="Calibri"/>
                <w:color w:val="000000"/>
                <w:lang w:val="de-DE" w:eastAsia="it-IT"/>
              </w:rPr>
              <w:t>Feb</w:t>
            </w:r>
          </w:p>
        </w:tc>
        <w:tc>
          <w:tcPr>
            <w:tcW w:w="454" w:type="dxa"/>
            <w:gridSpan w:val="2"/>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jc w:val="center"/>
              <w:rPr>
                <w:rFonts w:eastAsia="Times New Roman" w:cs="Calibri"/>
                <w:color w:val="000000"/>
                <w:lang w:eastAsia="it-IT"/>
              </w:rPr>
            </w:pPr>
            <w:r w:rsidRPr="00011625">
              <w:rPr>
                <w:rFonts w:eastAsia="Times New Roman" w:cs="Calibri"/>
                <w:color w:val="000000"/>
                <w:lang w:val="de-DE" w:eastAsia="it-IT"/>
              </w:rPr>
              <w:t>Mar</w:t>
            </w:r>
          </w:p>
        </w:tc>
        <w:tc>
          <w:tcPr>
            <w:tcW w:w="454" w:type="dxa"/>
            <w:gridSpan w:val="2"/>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jc w:val="center"/>
              <w:rPr>
                <w:rFonts w:eastAsia="Times New Roman" w:cs="Calibri"/>
                <w:color w:val="000000"/>
                <w:lang w:eastAsia="it-IT"/>
              </w:rPr>
            </w:pPr>
            <w:proofErr w:type="spellStart"/>
            <w:r w:rsidRPr="00011625">
              <w:rPr>
                <w:rFonts w:eastAsia="Times New Roman" w:cs="Calibri"/>
                <w:color w:val="000000"/>
                <w:lang w:eastAsia="it-IT"/>
              </w:rPr>
              <w:t>Apr</w:t>
            </w:r>
            <w:proofErr w:type="spellEnd"/>
          </w:p>
        </w:tc>
        <w:tc>
          <w:tcPr>
            <w:tcW w:w="454" w:type="dxa"/>
            <w:gridSpan w:val="2"/>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jc w:val="center"/>
              <w:rPr>
                <w:rFonts w:eastAsia="Times New Roman" w:cs="Calibri"/>
                <w:color w:val="000000"/>
                <w:lang w:eastAsia="it-IT"/>
              </w:rPr>
            </w:pPr>
            <w:proofErr w:type="spellStart"/>
            <w:r w:rsidRPr="00011625">
              <w:rPr>
                <w:rFonts w:eastAsia="Times New Roman" w:cs="Calibri"/>
                <w:color w:val="000000"/>
                <w:lang w:eastAsia="it-IT"/>
              </w:rPr>
              <w:t>Mag</w:t>
            </w:r>
            <w:proofErr w:type="spellEnd"/>
          </w:p>
        </w:tc>
        <w:tc>
          <w:tcPr>
            <w:tcW w:w="454" w:type="dxa"/>
            <w:gridSpan w:val="2"/>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jc w:val="center"/>
              <w:rPr>
                <w:rFonts w:eastAsia="Times New Roman" w:cs="Calibri"/>
                <w:color w:val="000000"/>
                <w:lang w:eastAsia="it-IT"/>
              </w:rPr>
            </w:pPr>
            <w:proofErr w:type="spellStart"/>
            <w:r w:rsidRPr="00011625">
              <w:rPr>
                <w:rFonts w:eastAsia="Times New Roman" w:cs="Calibri"/>
                <w:color w:val="000000"/>
                <w:lang w:eastAsia="it-IT"/>
              </w:rPr>
              <w:t>Giu</w:t>
            </w:r>
            <w:proofErr w:type="spellEnd"/>
          </w:p>
        </w:tc>
        <w:tc>
          <w:tcPr>
            <w:tcW w:w="454" w:type="dxa"/>
            <w:gridSpan w:val="2"/>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jc w:val="center"/>
              <w:rPr>
                <w:rFonts w:eastAsia="Times New Roman" w:cs="Calibri"/>
                <w:color w:val="000000"/>
                <w:lang w:eastAsia="it-IT"/>
              </w:rPr>
            </w:pPr>
            <w:proofErr w:type="spellStart"/>
            <w:r w:rsidRPr="00011625">
              <w:rPr>
                <w:rFonts w:eastAsia="Times New Roman" w:cs="Calibri"/>
                <w:color w:val="000000"/>
                <w:lang w:eastAsia="it-IT"/>
              </w:rPr>
              <w:t>Lug</w:t>
            </w:r>
            <w:proofErr w:type="spellEnd"/>
          </w:p>
        </w:tc>
        <w:tc>
          <w:tcPr>
            <w:tcW w:w="454" w:type="dxa"/>
            <w:gridSpan w:val="2"/>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jc w:val="center"/>
              <w:rPr>
                <w:rFonts w:eastAsia="Times New Roman" w:cs="Calibri"/>
                <w:color w:val="000000"/>
                <w:lang w:eastAsia="it-IT"/>
              </w:rPr>
            </w:pPr>
            <w:r w:rsidRPr="00011625">
              <w:rPr>
                <w:rFonts w:eastAsia="Times New Roman" w:cs="Calibri"/>
                <w:color w:val="000000"/>
                <w:lang w:val="en-GB" w:eastAsia="it-IT"/>
              </w:rPr>
              <w:t>Ago</w:t>
            </w:r>
          </w:p>
        </w:tc>
        <w:tc>
          <w:tcPr>
            <w:tcW w:w="454" w:type="dxa"/>
            <w:gridSpan w:val="2"/>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jc w:val="center"/>
              <w:rPr>
                <w:rFonts w:eastAsia="Times New Roman" w:cs="Calibri"/>
                <w:color w:val="000000"/>
                <w:lang w:eastAsia="it-IT"/>
              </w:rPr>
            </w:pPr>
            <w:r w:rsidRPr="00011625">
              <w:rPr>
                <w:rFonts w:eastAsia="Times New Roman" w:cs="Calibri"/>
                <w:color w:val="000000"/>
                <w:lang w:val="en-GB" w:eastAsia="it-IT"/>
              </w:rPr>
              <w:t>Set</w:t>
            </w:r>
          </w:p>
        </w:tc>
        <w:tc>
          <w:tcPr>
            <w:tcW w:w="454" w:type="dxa"/>
            <w:gridSpan w:val="2"/>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jc w:val="center"/>
              <w:rPr>
                <w:rFonts w:eastAsia="Times New Roman" w:cs="Calibri"/>
                <w:color w:val="000000"/>
                <w:lang w:eastAsia="it-IT"/>
              </w:rPr>
            </w:pPr>
            <w:proofErr w:type="spellStart"/>
            <w:r w:rsidRPr="00011625">
              <w:rPr>
                <w:rFonts w:eastAsia="Times New Roman" w:cs="Calibri"/>
                <w:color w:val="000000"/>
                <w:lang w:val="en-GB" w:eastAsia="it-IT"/>
              </w:rPr>
              <w:t>Ott</w:t>
            </w:r>
            <w:proofErr w:type="spellEnd"/>
          </w:p>
        </w:tc>
        <w:tc>
          <w:tcPr>
            <w:tcW w:w="454" w:type="dxa"/>
            <w:gridSpan w:val="2"/>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jc w:val="center"/>
              <w:rPr>
                <w:rFonts w:eastAsia="Times New Roman" w:cs="Calibri"/>
                <w:color w:val="000000"/>
                <w:lang w:eastAsia="it-IT"/>
              </w:rPr>
            </w:pPr>
            <w:proofErr w:type="spellStart"/>
            <w:r w:rsidRPr="00011625">
              <w:rPr>
                <w:rFonts w:eastAsia="Times New Roman" w:cs="Calibri"/>
                <w:color w:val="000000"/>
                <w:lang w:eastAsia="it-IT"/>
              </w:rPr>
              <w:t>Nov</w:t>
            </w:r>
            <w:proofErr w:type="spellEnd"/>
          </w:p>
        </w:tc>
        <w:tc>
          <w:tcPr>
            <w:tcW w:w="535" w:type="dxa"/>
            <w:gridSpan w:val="2"/>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jc w:val="center"/>
              <w:rPr>
                <w:rFonts w:eastAsia="Times New Roman" w:cs="Calibri"/>
                <w:color w:val="000000"/>
                <w:lang w:eastAsia="it-IT"/>
              </w:rPr>
            </w:pPr>
            <w:proofErr w:type="spellStart"/>
            <w:r w:rsidRPr="00011625">
              <w:rPr>
                <w:rFonts w:eastAsia="Times New Roman" w:cs="Calibri"/>
                <w:color w:val="000000"/>
                <w:lang w:eastAsia="it-IT"/>
              </w:rPr>
              <w:t>Dic</w:t>
            </w:r>
            <w:proofErr w:type="spellEnd"/>
          </w:p>
        </w:tc>
        <w:tc>
          <w:tcPr>
            <w:tcW w:w="60"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Calibri" w:eastAsia="Times New Roman" w:hAnsi="Calibri" w:cs="Calibri"/>
                <w:color w:val="000000"/>
                <w:lang w:eastAsia="it-IT"/>
              </w:rPr>
            </w:pPr>
            <w:r w:rsidRPr="00011625">
              <w:rPr>
                <w:rFonts w:ascii="Calibri" w:eastAsia="Times New Roman" w:hAnsi="Calibri" w:cs="Calibri"/>
                <w:color w:val="000000"/>
                <w:lang w:eastAsia="it-IT"/>
              </w:rPr>
              <w:t> </w:t>
            </w:r>
          </w:p>
        </w:tc>
      </w:tr>
      <w:tr w:rsidR="00C1516C" w:rsidRPr="00011625" w:rsidTr="00E64849">
        <w:tc>
          <w:tcPr>
            <w:tcW w:w="430" w:type="dxa"/>
            <w:tcBorders>
              <w:top w:val="nil"/>
              <w:left w:val="single" w:sz="8" w:space="0" w:color="808080"/>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jc w:val="center"/>
              <w:rPr>
                <w:rFonts w:ascii="Calibri" w:eastAsia="Times New Roman" w:hAnsi="Calibri" w:cs="Calibri"/>
                <w:color w:val="000000"/>
                <w:lang w:eastAsia="it-IT"/>
              </w:rPr>
            </w:pPr>
            <w:r w:rsidRPr="00011625">
              <w:rPr>
                <w:rFonts w:ascii="Calibri" w:eastAsia="Times New Roman" w:hAnsi="Calibri" w:cs="Calibri"/>
                <w:color w:val="000000"/>
                <w:lang w:eastAsia="it-IT"/>
              </w:rPr>
              <w:t>1</w:t>
            </w:r>
          </w:p>
        </w:tc>
        <w:tc>
          <w:tcPr>
            <w:tcW w:w="4101" w:type="dxa"/>
            <w:gridSpan w:val="2"/>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ind w:left="113"/>
              <w:rPr>
                <w:rFonts w:eastAsia="Times New Roman" w:cs="Calibri"/>
                <w:color w:val="000000"/>
                <w:lang w:eastAsia="it-IT"/>
              </w:rPr>
            </w:pPr>
            <w:r w:rsidRPr="0090008C">
              <w:rPr>
                <w:rFonts w:eastAsia="Times New Roman" w:cs="Calibri"/>
                <w:color w:val="000000"/>
                <w:lang w:eastAsia="it-IT"/>
              </w:rPr>
              <w:t xml:space="preserve">Tempestiva adozione delle proprie </w:t>
            </w:r>
            <w:proofErr w:type="spellStart"/>
            <w:r w:rsidRPr="0090008C">
              <w:rPr>
                <w:rFonts w:eastAsia="Times New Roman" w:cs="Calibri"/>
                <w:color w:val="000000"/>
                <w:lang w:eastAsia="it-IT"/>
              </w:rPr>
              <w:t>determine</w:t>
            </w:r>
            <w:proofErr w:type="spellEnd"/>
            <w:r w:rsidRPr="0090008C">
              <w:rPr>
                <w:rFonts w:eastAsia="Times New Roman" w:cs="Calibri"/>
                <w:color w:val="000000"/>
                <w:lang w:eastAsia="it-IT"/>
              </w:rPr>
              <w:t xml:space="preserve"> di liquidazione di fatture commerciali</w:t>
            </w:r>
          </w:p>
        </w:tc>
        <w:tc>
          <w:tcPr>
            <w:tcW w:w="1418"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ind w:left="113"/>
              <w:rPr>
                <w:rFonts w:eastAsia="Times New Roman" w:cs="Calibri"/>
                <w:color w:val="000000"/>
                <w:lang w:eastAsia="it-IT"/>
              </w:rPr>
            </w:pPr>
            <w:r w:rsidRPr="0090008C">
              <w:rPr>
                <w:rFonts w:eastAsia="Times New Roman" w:cs="Calibri"/>
                <w:color w:val="000000"/>
                <w:lang w:eastAsia="it-IT"/>
              </w:rPr>
              <w:t>Responsabili di servizio</w:t>
            </w:r>
          </w:p>
        </w:tc>
        <w:tc>
          <w:tcPr>
            <w:tcW w:w="205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ind w:left="136" w:right="57"/>
              <w:rPr>
                <w:rFonts w:eastAsia="Times New Roman" w:cs="Calibri"/>
                <w:color w:val="000000"/>
                <w:lang w:eastAsia="it-IT"/>
              </w:rPr>
            </w:pP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jc w:val="center"/>
              <w:rPr>
                <w:rFonts w:eastAsia="Times New Roman" w:cs="Calibri"/>
                <w:color w:val="000000"/>
                <w:lang w:eastAsia="it-IT"/>
              </w:rPr>
            </w:pPr>
            <w:r w:rsidRPr="00011625">
              <w:rPr>
                <w:rFonts w:eastAsia="Times New Roman" w:cs="Calibri"/>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jc w:val="center"/>
              <w:rPr>
                <w:rFonts w:eastAsia="Times New Roman" w:cs="Calibri"/>
                <w:color w:val="000000"/>
                <w:lang w:eastAsia="it-IT"/>
              </w:rPr>
            </w:pPr>
            <w:r w:rsidRPr="00011625">
              <w:rPr>
                <w:rFonts w:eastAsia="Times New Roman" w:cs="Calibri"/>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308"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60"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Calibri" w:eastAsia="Times New Roman" w:hAnsi="Calibri" w:cs="Calibri"/>
                <w:color w:val="000000"/>
                <w:lang w:eastAsia="it-IT"/>
              </w:rPr>
            </w:pPr>
            <w:r w:rsidRPr="00011625">
              <w:rPr>
                <w:rFonts w:ascii="Calibri" w:eastAsia="Times New Roman" w:hAnsi="Calibri" w:cs="Calibri"/>
                <w:color w:val="000000"/>
                <w:lang w:eastAsia="it-IT"/>
              </w:rPr>
              <w:t> </w:t>
            </w:r>
          </w:p>
        </w:tc>
      </w:tr>
      <w:tr w:rsidR="00C1516C" w:rsidRPr="00011625" w:rsidTr="00E64849">
        <w:trPr>
          <w:trHeight w:val="618"/>
        </w:trPr>
        <w:tc>
          <w:tcPr>
            <w:tcW w:w="430" w:type="dxa"/>
            <w:tcBorders>
              <w:top w:val="nil"/>
              <w:left w:val="single" w:sz="8" w:space="0" w:color="808080"/>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jc w:val="center"/>
              <w:rPr>
                <w:rFonts w:ascii="Calibri" w:eastAsia="Times New Roman" w:hAnsi="Calibri" w:cs="Calibri"/>
                <w:color w:val="000000"/>
                <w:lang w:eastAsia="it-IT"/>
              </w:rPr>
            </w:pPr>
            <w:r w:rsidRPr="00011625">
              <w:rPr>
                <w:rFonts w:ascii="Calibri" w:eastAsia="Times New Roman" w:hAnsi="Calibri" w:cs="Calibri"/>
                <w:color w:val="000000"/>
                <w:lang w:eastAsia="it-IT"/>
              </w:rPr>
              <w:t>2</w:t>
            </w:r>
          </w:p>
        </w:tc>
        <w:tc>
          <w:tcPr>
            <w:tcW w:w="4101" w:type="dxa"/>
            <w:gridSpan w:val="2"/>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ind w:left="113"/>
              <w:rPr>
                <w:rFonts w:eastAsia="Times New Roman" w:cs="Calibri"/>
                <w:color w:val="000000"/>
                <w:lang w:eastAsia="it-IT"/>
              </w:rPr>
            </w:pPr>
            <w:r w:rsidRPr="0090008C">
              <w:rPr>
                <w:rFonts w:eastAsia="Times New Roman" w:cs="Calibri"/>
                <w:color w:val="000000"/>
                <w:lang w:eastAsia="it-IT"/>
              </w:rPr>
              <w:t xml:space="preserve">Tempestiva emissione degli ordinativi di pagamento e loro invio alla Tesoreria comunale </w:t>
            </w:r>
          </w:p>
        </w:tc>
        <w:tc>
          <w:tcPr>
            <w:tcW w:w="1418"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ind w:left="113"/>
              <w:rPr>
                <w:rFonts w:eastAsia="Times New Roman" w:cs="Calibri"/>
                <w:color w:val="000000"/>
                <w:lang w:eastAsia="it-IT"/>
              </w:rPr>
            </w:pPr>
            <w:r w:rsidRPr="0090008C">
              <w:rPr>
                <w:rFonts w:eastAsia="Times New Roman" w:cs="Calibri"/>
                <w:color w:val="000000"/>
                <w:lang w:eastAsia="it-IT"/>
              </w:rPr>
              <w:t>Responsabile del Servizio Finanziario</w:t>
            </w:r>
          </w:p>
        </w:tc>
        <w:tc>
          <w:tcPr>
            <w:tcW w:w="205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ind w:left="136" w:right="57"/>
              <w:rPr>
                <w:rFonts w:eastAsia="Times New Roman" w:cs="Times New Roman"/>
                <w:color w:val="000000"/>
                <w:lang w:eastAsia="it-IT"/>
              </w:rPr>
            </w:pP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jc w:val="center"/>
              <w:rPr>
                <w:rFonts w:eastAsia="Times New Roman" w:cs="Calibri"/>
                <w:color w:val="000000"/>
                <w:lang w:eastAsia="it-IT"/>
              </w:rPr>
            </w:pPr>
            <w:r w:rsidRPr="00011625">
              <w:rPr>
                <w:rFonts w:eastAsia="Times New Roman" w:cs="Calibri"/>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jc w:val="center"/>
              <w:rPr>
                <w:rFonts w:eastAsia="Times New Roman" w:cs="Calibri"/>
                <w:color w:val="000000"/>
                <w:lang w:eastAsia="it-IT"/>
              </w:rPr>
            </w:pPr>
            <w:r w:rsidRPr="00011625">
              <w:rPr>
                <w:rFonts w:eastAsia="Times New Roman" w:cs="Calibri"/>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308"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60"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Calibri" w:eastAsia="Times New Roman" w:hAnsi="Calibri" w:cs="Calibri"/>
                <w:color w:val="000000"/>
                <w:lang w:eastAsia="it-IT"/>
              </w:rPr>
            </w:pPr>
            <w:r w:rsidRPr="00011625">
              <w:rPr>
                <w:rFonts w:ascii="Calibri" w:eastAsia="Times New Roman" w:hAnsi="Calibri" w:cs="Calibri"/>
                <w:color w:val="000000"/>
                <w:lang w:eastAsia="it-IT"/>
              </w:rPr>
              <w:t> </w:t>
            </w:r>
          </w:p>
        </w:tc>
      </w:tr>
      <w:tr w:rsidR="00C1516C" w:rsidRPr="00011625" w:rsidTr="00E64849">
        <w:tc>
          <w:tcPr>
            <w:tcW w:w="430" w:type="dxa"/>
            <w:tcBorders>
              <w:top w:val="nil"/>
              <w:left w:val="single" w:sz="8" w:space="0" w:color="808080"/>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jc w:val="center"/>
              <w:rPr>
                <w:rFonts w:ascii="Calibri" w:eastAsia="Times New Roman" w:hAnsi="Calibri" w:cs="Calibri"/>
                <w:color w:val="000000"/>
                <w:lang w:eastAsia="it-IT"/>
              </w:rPr>
            </w:pPr>
            <w:r w:rsidRPr="00011625">
              <w:rPr>
                <w:rFonts w:ascii="Calibri" w:eastAsia="Times New Roman" w:hAnsi="Calibri" w:cs="Calibri"/>
                <w:color w:val="000000"/>
                <w:lang w:eastAsia="it-IT"/>
              </w:rPr>
              <w:t>3</w:t>
            </w:r>
          </w:p>
        </w:tc>
        <w:tc>
          <w:tcPr>
            <w:tcW w:w="4101" w:type="dxa"/>
            <w:gridSpan w:val="2"/>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ind w:left="113"/>
              <w:rPr>
                <w:rFonts w:eastAsia="Times New Roman" w:cs="Calibri"/>
                <w:color w:val="000000"/>
                <w:lang w:eastAsia="it-IT"/>
              </w:rPr>
            </w:pPr>
            <w:r w:rsidRPr="0090008C">
              <w:rPr>
                <w:rFonts w:eastAsia="Times New Roman" w:cs="Calibri"/>
                <w:color w:val="000000"/>
                <w:lang w:eastAsia="it-IT"/>
              </w:rPr>
              <w:t xml:space="preserve">Monitoraggio trimestrale dei tempi di pagamento </w:t>
            </w:r>
          </w:p>
        </w:tc>
        <w:tc>
          <w:tcPr>
            <w:tcW w:w="1418"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ind w:left="113"/>
              <w:rPr>
                <w:rFonts w:eastAsia="Times New Roman" w:cs="Calibri"/>
                <w:color w:val="000000"/>
                <w:lang w:eastAsia="it-IT"/>
              </w:rPr>
            </w:pPr>
            <w:r w:rsidRPr="0090008C">
              <w:rPr>
                <w:rFonts w:eastAsia="Times New Roman" w:cs="Calibri"/>
                <w:color w:val="000000"/>
                <w:lang w:eastAsia="it-IT"/>
              </w:rPr>
              <w:t>Responsabile del Servizio Finanziario</w:t>
            </w:r>
          </w:p>
        </w:tc>
        <w:tc>
          <w:tcPr>
            <w:tcW w:w="205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ind w:left="136" w:right="57"/>
              <w:rPr>
                <w:rFonts w:eastAsia="Times New Roman" w:cs="Calibri"/>
                <w:color w:val="000000"/>
                <w:lang w:eastAsia="it-IT"/>
              </w:rPr>
            </w:pPr>
            <w:r w:rsidRPr="00011625">
              <w:rPr>
                <w:rFonts w:eastAsia="Times New Roman" w:cs="Calibri"/>
                <w:color w:val="000000"/>
                <w:lang w:eastAsia="it-IT"/>
              </w:rPr>
              <w:t>Valore intermedio indicatore</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rPr>
                <w:rFonts w:eastAsia="Times New Roman" w:cs="Times New Roman"/>
                <w:color w:val="000000"/>
                <w:lang w:eastAsia="it-IT"/>
              </w:rPr>
            </w:pPr>
            <w:r w:rsidRPr="00011625">
              <w:rPr>
                <w:rFonts w:eastAsia="Times New Roman" w:cs="Times New Roman"/>
                <w:b/>
                <w:bCs/>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p>
        </w:tc>
        <w:tc>
          <w:tcPr>
            <w:tcW w:w="227" w:type="dxa"/>
            <w:tcBorders>
              <w:top w:val="nil"/>
              <w:left w:val="nil"/>
              <w:bottom w:val="single" w:sz="8" w:space="0" w:color="808080"/>
              <w:right w:val="single" w:sz="8" w:space="0" w:color="808080"/>
            </w:tcBorders>
            <w:shd w:val="clear" w:color="auto" w:fill="FDFDFD"/>
            <w:vAlign w:val="center"/>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p>
        </w:tc>
        <w:tc>
          <w:tcPr>
            <w:tcW w:w="308"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60"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Calibri" w:eastAsia="Times New Roman" w:hAnsi="Calibri" w:cs="Calibri"/>
                <w:color w:val="000000"/>
                <w:lang w:eastAsia="it-IT"/>
              </w:rPr>
            </w:pPr>
            <w:r w:rsidRPr="00011625">
              <w:rPr>
                <w:rFonts w:ascii="Calibri" w:eastAsia="Times New Roman" w:hAnsi="Calibri" w:cs="Calibri"/>
                <w:color w:val="000000"/>
                <w:lang w:eastAsia="it-IT"/>
              </w:rPr>
              <w:t> </w:t>
            </w:r>
          </w:p>
        </w:tc>
      </w:tr>
      <w:tr w:rsidR="00C1516C" w:rsidRPr="00011625" w:rsidTr="00E64849">
        <w:tc>
          <w:tcPr>
            <w:tcW w:w="430" w:type="dxa"/>
            <w:tcBorders>
              <w:top w:val="nil"/>
              <w:left w:val="single" w:sz="8" w:space="0" w:color="808080"/>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jc w:val="center"/>
              <w:rPr>
                <w:rFonts w:ascii="Calibri" w:eastAsia="Times New Roman" w:hAnsi="Calibri" w:cs="Calibri"/>
                <w:color w:val="000000"/>
                <w:lang w:eastAsia="it-IT"/>
              </w:rPr>
            </w:pPr>
            <w:r w:rsidRPr="00011625">
              <w:rPr>
                <w:rFonts w:ascii="Calibri" w:eastAsia="Times New Roman" w:hAnsi="Calibri" w:cs="Calibri"/>
                <w:color w:val="000000"/>
                <w:lang w:eastAsia="it-IT"/>
              </w:rPr>
              <w:lastRenderedPageBreak/>
              <w:t>4</w:t>
            </w:r>
          </w:p>
        </w:tc>
        <w:tc>
          <w:tcPr>
            <w:tcW w:w="4101" w:type="dxa"/>
            <w:gridSpan w:val="2"/>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ind w:left="113"/>
              <w:rPr>
                <w:rFonts w:eastAsia="Times New Roman" w:cs="Calibri"/>
                <w:color w:val="000000"/>
                <w:lang w:eastAsia="it-IT"/>
              </w:rPr>
            </w:pPr>
            <w:r w:rsidRPr="0090008C">
              <w:rPr>
                <w:rFonts w:eastAsia="Times New Roman" w:cs="Calibri"/>
                <w:color w:val="000000"/>
                <w:lang w:eastAsia="it-IT"/>
              </w:rPr>
              <w:t xml:space="preserve">Eventuale </w:t>
            </w:r>
            <w:r w:rsidRPr="00011625">
              <w:rPr>
                <w:rFonts w:eastAsia="Times New Roman" w:cs="Calibri"/>
                <w:color w:val="000000"/>
                <w:lang w:eastAsia="it-IT"/>
              </w:rPr>
              <w:t xml:space="preserve">Bonifica </w:t>
            </w:r>
            <w:r w:rsidRPr="0090008C">
              <w:rPr>
                <w:rFonts w:eastAsia="Times New Roman" w:cs="Calibri"/>
                <w:color w:val="000000"/>
                <w:lang w:eastAsia="it-IT"/>
              </w:rPr>
              <w:t xml:space="preserve">dei </w:t>
            </w:r>
            <w:r w:rsidRPr="00011625">
              <w:rPr>
                <w:rFonts w:eastAsia="Times New Roman" w:cs="Calibri"/>
                <w:color w:val="000000"/>
                <w:lang w:eastAsia="it-IT"/>
              </w:rPr>
              <w:t xml:space="preserve">dati </w:t>
            </w:r>
            <w:r w:rsidRPr="0090008C">
              <w:rPr>
                <w:rFonts w:eastAsia="Times New Roman" w:cs="Calibri"/>
                <w:color w:val="000000"/>
                <w:lang w:eastAsia="it-IT"/>
              </w:rPr>
              <w:t xml:space="preserve">in </w:t>
            </w:r>
            <w:r w:rsidRPr="00011625">
              <w:rPr>
                <w:rFonts w:eastAsia="Times New Roman" w:cs="Calibri"/>
                <w:color w:val="000000"/>
                <w:lang w:eastAsia="it-IT"/>
              </w:rPr>
              <w:t>PCC</w:t>
            </w:r>
            <w:r w:rsidRPr="0090008C">
              <w:rPr>
                <w:rFonts w:eastAsia="Times New Roman" w:cs="Calibri"/>
                <w:color w:val="000000"/>
                <w:lang w:eastAsia="it-IT"/>
              </w:rPr>
              <w:t>/</w:t>
            </w:r>
            <w:proofErr w:type="spellStart"/>
            <w:r w:rsidRPr="0090008C">
              <w:rPr>
                <w:rFonts w:eastAsia="Times New Roman" w:cs="Calibri"/>
                <w:color w:val="000000"/>
                <w:lang w:eastAsia="it-IT"/>
              </w:rPr>
              <w:t>AreaRgs</w:t>
            </w:r>
            <w:proofErr w:type="spellEnd"/>
            <w:r w:rsidRPr="00011625">
              <w:rPr>
                <w:rFonts w:eastAsia="Times New Roman" w:cs="Calibri"/>
                <w:color w:val="000000"/>
                <w:lang w:eastAsia="it-IT"/>
              </w:rPr>
              <w:t xml:space="preserve"> e verifica finale</w:t>
            </w:r>
          </w:p>
        </w:tc>
        <w:tc>
          <w:tcPr>
            <w:tcW w:w="1418"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ind w:left="113"/>
              <w:rPr>
                <w:rFonts w:eastAsia="Times New Roman" w:cs="Calibri"/>
                <w:color w:val="000000"/>
                <w:lang w:eastAsia="it-IT"/>
              </w:rPr>
            </w:pPr>
            <w:r w:rsidRPr="0090008C">
              <w:rPr>
                <w:rFonts w:eastAsia="Times New Roman" w:cs="Calibri"/>
                <w:color w:val="000000"/>
                <w:lang w:eastAsia="it-IT"/>
              </w:rPr>
              <w:t>Responsabile del Servizio Finanziario</w:t>
            </w:r>
          </w:p>
        </w:tc>
        <w:tc>
          <w:tcPr>
            <w:tcW w:w="205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53" w:lineRule="atLeast"/>
              <w:ind w:left="136" w:right="57"/>
              <w:rPr>
                <w:rFonts w:eastAsia="Times New Roman" w:cs="Calibri"/>
                <w:color w:val="000000"/>
                <w:lang w:eastAsia="it-IT"/>
              </w:rPr>
            </w:pPr>
            <w:r w:rsidRPr="00011625">
              <w:rPr>
                <w:rFonts w:eastAsia="Times New Roman" w:cs="Calibri"/>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rPr>
                <w:rFonts w:eastAsia="Times New Roman" w:cs="Times New Roman"/>
                <w:color w:val="000000"/>
                <w:lang w:eastAsia="it-IT"/>
              </w:rPr>
            </w:pPr>
            <w:r w:rsidRPr="00011625">
              <w:rPr>
                <w:rFonts w:eastAsia="Times New Roman" w:cs="Times New Roman"/>
                <w:b/>
                <w:bCs/>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 </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227"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308" w:type="dxa"/>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spacing w:line="230" w:lineRule="atLeast"/>
              <w:jc w:val="center"/>
              <w:rPr>
                <w:rFonts w:eastAsia="Times New Roman" w:cs="Times New Roman"/>
                <w:color w:val="000000"/>
                <w:lang w:eastAsia="it-IT"/>
              </w:rPr>
            </w:pPr>
            <w:r w:rsidRPr="00011625">
              <w:rPr>
                <w:rFonts w:eastAsia="Times New Roman" w:cs="Times New Roman"/>
                <w:b/>
                <w:bCs/>
                <w:color w:val="000000"/>
                <w:lang w:eastAsia="it-IT"/>
              </w:rPr>
              <w:t>x</w:t>
            </w:r>
          </w:p>
        </w:tc>
        <w:tc>
          <w:tcPr>
            <w:tcW w:w="60"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Calibri" w:eastAsia="Times New Roman" w:hAnsi="Calibri" w:cs="Calibri"/>
                <w:color w:val="000000"/>
                <w:lang w:eastAsia="it-IT"/>
              </w:rPr>
            </w:pPr>
            <w:r w:rsidRPr="00011625">
              <w:rPr>
                <w:rFonts w:ascii="Calibri" w:eastAsia="Times New Roman" w:hAnsi="Calibri" w:cs="Calibri"/>
                <w:color w:val="000000"/>
                <w:lang w:eastAsia="it-IT"/>
              </w:rPr>
              <w:t> </w:t>
            </w:r>
          </w:p>
        </w:tc>
      </w:tr>
      <w:tr w:rsidR="00C1516C" w:rsidRPr="00011625" w:rsidTr="00E64849">
        <w:trPr>
          <w:trHeight w:val="616"/>
        </w:trPr>
        <w:tc>
          <w:tcPr>
            <w:tcW w:w="5949" w:type="dxa"/>
            <w:gridSpan w:val="4"/>
            <w:tcBorders>
              <w:top w:val="nil"/>
              <w:left w:val="single" w:sz="8" w:space="0" w:color="808080"/>
              <w:bottom w:val="single" w:sz="8" w:space="0" w:color="808080"/>
              <w:right w:val="single" w:sz="8" w:space="0" w:color="808080"/>
            </w:tcBorders>
            <w:shd w:val="clear" w:color="auto" w:fill="FDFDFD"/>
            <w:hideMark/>
          </w:tcPr>
          <w:p w:rsidR="00C1516C" w:rsidRPr="0090008C" w:rsidRDefault="00C1516C" w:rsidP="00E64849">
            <w:r>
              <w:rPr>
                <w:rFonts w:eastAsia="Times New Roman" w:cs="Calibri"/>
                <w:color w:val="000000"/>
                <w:lang w:eastAsia="it-IT"/>
              </w:rPr>
              <w:t>Indi</w:t>
            </w:r>
            <w:r w:rsidRPr="00011625">
              <w:rPr>
                <w:rFonts w:eastAsia="Times New Roman" w:cs="Calibri"/>
                <w:color w:val="000000"/>
                <w:lang w:eastAsia="it-IT"/>
              </w:rPr>
              <w:t>catore ritardo pagamenti 2023 inferiore o uguale a zero</w:t>
            </w:r>
          </w:p>
        </w:tc>
        <w:tc>
          <w:tcPr>
            <w:tcW w:w="7586" w:type="dxa"/>
            <w:gridSpan w:val="25"/>
            <w:vMerge w:val="restart"/>
            <w:tcBorders>
              <w:top w:val="nil"/>
              <w:left w:val="nil"/>
              <w:bottom w:val="single" w:sz="8" w:space="0" w:color="808080"/>
              <w:right w:val="single" w:sz="8" w:space="0" w:color="808080"/>
            </w:tcBorders>
            <w:shd w:val="clear" w:color="auto" w:fill="FDFDFD"/>
            <w:hideMark/>
          </w:tcPr>
          <w:p w:rsidR="00C1516C" w:rsidRPr="00E2324E" w:rsidRDefault="00C1516C" w:rsidP="00E64849">
            <w:pPr>
              <w:widowControl/>
              <w:autoSpaceDE/>
              <w:autoSpaceDN/>
              <w:spacing w:line="253" w:lineRule="atLeast"/>
              <w:rPr>
                <w:color w:val="000000"/>
                <w:szCs w:val="24"/>
              </w:rPr>
            </w:pPr>
            <w:r w:rsidRPr="00011625">
              <w:rPr>
                <w:rFonts w:eastAsia="Times New Roman" w:cs="Calibri"/>
                <w:color w:val="000000"/>
                <w:lang w:eastAsia="it-IT"/>
              </w:rPr>
              <w:t> </w:t>
            </w:r>
            <w:r w:rsidRPr="0090008C">
              <w:rPr>
                <w:rFonts w:eastAsia="Times New Roman" w:cs="Times New Roman"/>
                <w:b/>
                <w:color w:val="000000"/>
                <w:lang w:eastAsia="it-IT"/>
              </w:rPr>
              <w:t>L</w:t>
            </w:r>
            <w:r w:rsidRPr="00E2324E">
              <w:rPr>
                <w:b/>
                <w:bCs/>
                <w:color w:val="000000"/>
                <w:szCs w:val="24"/>
              </w:rPr>
              <w:t>ivello di attuazione:</w:t>
            </w:r>
          </w:p>
          <w:p w:rsidR="00C1516C" w:rsidRPr="00E2324E" w:rsidRDefault="00C1516C" w:rsidP="00E64849">
            <w:pPr>
              <w:rPr>
                <w:color w:val="000000"/>
                <w:szCs w:val="24"/>
              </w:rPr>
            </w:pPr>
            <w:r w:rsidRPr="00E2324E">
              <w:rPr>
                <w:b/>
                <w:bCs/>
                <w:color w:val="000000"/>
                <w:szCs w:val="24"/>
              </w:rPr>
              <w:t>1° monitoraggio trim.</w:t>
            </w:r>
            <w:r w:rsidRPr="00E2324E">
              <w:rPr>
                <w:color w:val="000000"/>
                <w:szCs w:val="24"/>
              </w:rPr>
              <w:t>:</w:t>
            </w:r>
          </w:p>
          <w:p w:rsidR="00C1516C" w:rsidRPr="00E2324E" w:rsidRDefault="00C1516C" w:rsidP="00E64849">
            <w:pPr>
              <w:rPr>
                <w:color w:val="000000"/>
                <w:szCs w:val="24"/>
              </w:rPr>
            </w:pPr>
            <w:r w:rsidRPr="00E2324E">
              <w:rPr>
                <w:color w:val="000000"/>
                <w:szCs w:val="24"/>
              </w:rPr>
              <w:t> </w:t>
            </w:r>
          </w:p>
          <w:p w:rsidR="00C1516C" w:rsidRPr="00E2324E" w:rsidRDefault="00C1516C" w:rsidP="00E64849">
            <w:pPr>
              <w:rPr>
                <w:color w:val="000000"/>
                <w:szCs w:val="24"/>
              </w:rPr>
            </w:pPr>
            <w:r w:rsidRPr="00E2324E">
              <w:rPr>
                <w:b/>
                <w:bCs/>
                <w:color w:val="000000"/>
                <w:szCs w:val="24"/>
              </w:rPr>
              <w:t>2° monitoraggio trim.</w:t>
            </w:r>
            <w:r w:rsidRPr="00E2324E">
              <w:rPr>
                <w:color w:val="000000"/>
                <w:szCs w:val="24"/>
              </w:rPr>
              <w:t>: </w:t>
            </w:r>
          </w:p>
          <w:p w:rsidR="00C1516C" w:rsidRPr="00011625" w:rsidRDefault="00C1516C" w:rsidP="00E64849">
            <w:pPr>
              <w:widowControl/>
              <w:autoSpaceDE/>
              <w:autoSpaceDN/>
              <w:spacing w:line="230" w:lineRule="atLeast"/>
              <w:rPr>
                <w:rFonts w:eastAsia="Times New Roman" w:cs="Times New Roman"/>
                <w:color w:val="000000"/>
                <w:lang w:eastAsia="it-IT"/>
              </w:rPr>
            </w:pPr>
            <w:r w:rsidRPr="00E2324E">
              <w:rPr>
                <w:b/>
                <w:bCs/>
                <w:color w:val="000000"/>
                <w:szCs w:val="24"/>
              </w:rPr>
              <w:t>Consuntivo</w:t>
            </w:r>
            <w:r w:rsidRPr="00E2324E">
              <w:rPr>
                <w:color w:val="000000"/>
                <w:szCs w:val="24"/>
              </w:rPr>
              <w:t>:</w:t>
            </w:r>
          </w:p>
        </w:tc>
        <w:tc>
          <w:tcPr>
            <w:tcW w:w="60"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Calibri" w:eastAsia="Times New Roman" w:hAnsi="Calibri" w:cs="Calibri"/>
                <w:color w:val="000000"/>
                <w:lang w:eastAsia="it-IT"/>
              </w:rPr>
            </w:pPr>
            <w:r w:rsidRPr="00011625">
              <w:rPr>
                <w:rFonts w:ascii="Calibri" w:eastAsia="Times New Roman" w:hAnsi="Calibri" w:cs="Calibri"/>
                <w:color w:val="000000"/>
                <w:lang w:eastAsia="it-IT"/>
              </w:rPr>
              <w:t> </w:t>
            </w:r>
          </w:p>
        </w:tc>
      </w:tr>
      <w:tr w:rsidR="00C1516C" w:rsidRPr="00011625" w:rsidTr="00E64849">
        <w:trPr>
          <w:trHeight w:val="838"/>
        </w:trPr>
        <w:tc>
          <w:tcPr>
            <w:tcW w:w="5949" w:type="dxa"/>
            <w:gridSpan w:val="4"/>
            <w:tcBorders>
              <w:top w:val="nil"/>
              <w:left w:val="single" w:sz="8" w:space="0" w:color="808080"/>
              <w:bottom w:val="single" w:sz="8" w:space="0" w:color="808080"/>
              <w:right w:val="single" w:sz="8" w:space="0" w:color="808080"/>
            </w:tcBorders>
            <w:shd w:val="clear" w:color="auto" w:fill="FDFDFD"/>
            <w:hideMark/>
          </w:tcPr>
          <w:p w:rsidR="00C1516C" w:rsidRPr="0090008C" w:rsidRDefault="00C1516C" w:rsidP="00E64849">
            <w:r w:rsidRPr="0090008C">
              <w:rPr>
                <w:rFonts w:eastAsia="Times New Roman" w:cs="Calibri"/>
                <w:b/>
                <w:color w:val="000000"/>
                <w:lang w:eastAsia="it-IT"/>
              </w:rPr>
              <w:t>Criticità</w:t>
            </w:r>
            <w:r>
              <w:rPr>
                <w:rFonts w:eastAsia="Times New Roman" w:cs="Calibri"/>
                <w:color w:val="000000"/>
                <w:lang w:eastAsia="it-IT"/>
              </w:rPr>
              <w:t xml:space="preserve">: L’emissione dei mandati di pagamento richiede la tempestiva adozione delle </w:t>
            </w:r>
            <w:proofErr w:type="spellStart"/>
            <w:r>
              <w:rPr>
                <w:rFonts w:eastAsia="Times New Roman" w:cs="Calibri"/>
                <w:color w:val="000000"/>
                <w:lang w:eastAsia="it-IT"/>
              </w:rPr>
              <w:t>determine</w:t>
            </w:r>
            <w:proofErr w:type="spellEnd"/>
            <w:r>
              <w:rPr>
                <w:rFonts w:eastAsia="Times New Roman" w:cs="Calibri"/>
                <w:color w:val="000000"/>
                <w:lang w:eastAsia="it-IT"/>
              </w:rPr>
              <w:t xml:space="preserve"> di liquidazione da parte dei singoli responsabili di servizio (fase n.2)</w:t>
            </w:r>
          </w:p>
        </w:tc>
        <w:tc>
          <w:tcPr>
            <w:tcW w:w="0" w:type="auto"/>
            <w:gridSpan w:val="25"/>
            <w:vMerge/>
            <w:tcBorders>
              <w:top w:val="nil"/>
              <w:left w:val="nil"/>
              <w:bottom w:val="single" w:sz="8" w:space="0" w:color="808080"/>
              <w:right w:val="single" w:sz="8" w:space="0" w:color="808080"/>
            </w:tcBorders>
            <w:shd w:val="clear" w:color="auto" w:fill="FDFDFD"/>
            <w:vAlign w:val="center"/>
            <w:hideMark/>
          </w:tcPr>
          <w:p w:rsidR="00C1516C" w:rsidRPr="00011625" w:rsidRDefault="00C1516C" w:rsidP="00E64849">
            <w:pPr>
              <w:widowControl/>
              <w:autoSpaceDE/>
              <w:autoSpaceDN/>
              <w:rPr>
                <w:rFonts w:eastAsia="Times New Roman" w:cs="Times New Roman"/>
                <w:color w:val="000000"/>
                <w:lang w:eastAsia="it-IT"/>
              </w:rPr>
            </w:pPr>
          </w:p>
        </w:tc>
        <w:tc>
          <w:tcPr>
            <w:tcW w:w="60"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Calibri" w:eastAsia="Times New Roman" w:hAnsi="Calibri" w:cs="Calibri"/>
                <w:color w:val="000000"/>
                <w:lang w:eastAsia="it-IT"/>
              </w:rPr>
            </w:pPr>
            <w:r w:rsidRPr="00011625">
              <w:rPr>
                <w:rFonts w:ascii="Calibri" w:eastAsia="Times New Roman" w:hAnsi="Calibri" w:cs="Calibri"/>
                <w:color w:val="000000"/>
                <w:lang w:eastAsia="it-IT"/>
              </w:rPr>
              <w:t> </w:t>
            </w:r>
          </w:p>
        </w:tc>
      </w:tr>
      <w:tr w:rsidR="00C1516C" w:rsidRPr="00011625" w:rsidTr="00E64849">
        <w:tc>
          <w:tcPr>
            <w:tcW w:w="430"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Calibri" w:eastAsia="Times New Roman" w:hAnsi="Calibri" w:cs="Calibri"/>
                <w:color w:val="000000"/>
                <w:lang w:eastAsia="it-IT"/>
              </w:rPr>
            </w:pPr>
          </w:p>
        </w:tc>
        <w:tc>
          <w:tcPr>
            <w:tcW w:w="1107"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Times New Roman" w:eastAsia="Times New Roman" w:hAnsi="Times New Roman" w:cs="Times New Roman"/>
                <w:sz w:val="20"/>
                <w:szCs w:val="20"/>
                <w:lang w:eastAsia="it-IT"/>
              </w:rPr>
            </w:pPr>
          </w:p>
        </w:tc>
        <w:tc>
          <w:tcPr>
            <w:tcW w:w="2994"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Times New Roman" w:eastAsia="Times New Roman" w:hAnsi="Times New Roman" w:cs="Times New Roman"/>
                <w:sz w:val="20"/>
                <w:szCs w:val="20"/>
                <w:lang w:eastAsia="it-IT"/>
              </w:rPr>
            </w:pPr>
          </w:p>
        </w:tc>
        <w:tc>
          <w:tcPr>
            <w:tcW w:w="1418"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Times New Roman" w:eastAsia="Times New Roman" w:hAnsi="Times New Roman" w:cs="Times New Roman"/>
                <w:sz w:val="20"/>
                <w:szCs w:val="20"/>
                <w:lang w:eastAsia="it-IT"/>
              </w:rPr>
            </w:pPr>
          </w:p>
        </w:tc>
        <w:tc>
          <w:tcPr>
            <w:tcW w:w="2057"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Times New Roman" w:eastAsia="Times New Roman" w:hAnsi="Times New Roman" w:cs="Times New Roman"/>
                <w:sz w:val="20"/>
                <w:szCs w:val="20"/>
                <w:lang w:eastAsia="it-IT"/>
              </w:rPr>
            </w:pPr>
          </w:p>
        </w:tc>
        <w:tc>
          <w:tcPr>
            <w:tcW w:w="227"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Times New Roman" w:eastAsia="Times New Roman" w:hAnsi="Times New Roman" w:cs="Times New Roman"/>
                <w:sz w:val="20"/>
                <w:szCs w:val="20"/>
                <w:lang w:eastAsia="it-IT"/>
              </w:rPr>
            </w:pPr>
          </w:p>
        </w:tc>
        <w:tc>
          <w:tcPr>
            <w:tcW w:w="227"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Times New Roman" w:eastAsia="Times New Roman" w:hAnsi="Times New Roman" w:cs="Times New Roman"/>
                <w:sz w:val="20"/>
                <w:szCs w:val="20"/>
                <w:lang w:eastAsia="it-IT"/>
              </w:rPr>
            </w:pPr>
          </w:p>
        </w:tc>
        <w:tc>
          <w:tcPr>
            <w:tcW w:w="227"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Times New Roman" w:eastAsia="Times New Roman" w:hAnsi="Times New Roman" w:cs="Times New Roman"/>
                <w:sz w:val="20"/>
                <w:szCs w:val="20"/>
                <w:lang w:eastAsia="it-IT"/>
              </w:rPr>
            </w:pPr>
          </w:p>
        </w:tc>
        <w:tc>
          <w:tcPr>
            <w:tcW w:w="227"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Times New Roman" w:eastAsia="Times New Roman" w:hAnsi="Times New Roman" w:cs="Times New Roman"/>
                <w:sz w:val="20"/>
                <w:szCs w:val="20"/>
                <w:lang w:eastAsia="it-IT"/>
              </w:rPr>
            </w:pPr>
          </w:p>
        </w:tc>
        <w:tc>
          <w:tcPr>
            <w:tcW w:w="227"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Times New Roman" w:eastAsia="Times New Roman" w:hAnsi="Times New Roman" w:cs="Times New Roman"/>
                <w:sz w:val="20"/>
                <w:szCs w:val="20"/>
                <w:lang w:eastAsia="it-IT"/>
              </w:rPr>
            </w:pPr>
          </w:p>
        </w:tc>
        <w:tc>
          <w:tcPr>
            <w:tcW w:w="227"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Times New Roman" w:eastAsia="Times New Roman" w:hAnsi="Times New Roman" w:cs="Times New Roman"/>
                <w:sz w:val="20"/>
                <w:szCs w:val="20"/>
                <w:lang w:eastAsia="it-IT"/>
              </w:rPr>
            </w:pPr>
          </w:p>
        </w:tc>
        <w:tc>
          <w:tcPr>
            <w:tcW w:w="227"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Times New Roman" w:eastAsia="Times New Roman" w:hAnsi="Times New Roman" w:cs="Times New Roman"/>
                <w:sz w:val="20"/>
                <w:szCs w:val="20"/>
                <w:lang w:eastAsia="it-IT"/>
              </w:rPr>
            </w:pPr>
          </w:p>
        </w:tc>
        <w:tc>
          <w:tcPr>
            <w:tcW w:w="227"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Times New Roman" w:eastAsia="Times New Roman" w:hAnsi="Times New Roman" w:cs="Times New Roman"/>
                <w:sz w:val="20"/>
                <w:szCs w:val="20"/>
                <w:lang w:eastAsia="it-IT"/>
              </w:rPr>
            </w:pPr>
          </w:p>
        </w:tc>
        <w:tc>
          <w:tcPr>
            <w:tcW w:w="227"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Times New Roman" w:eastAsia="Times New Roman" w:hAnsi="Times New Roman" w:cs="Times New Roman"/>
                <w:sz w:val="20"/>
                <w:szCs w:val="20"/>
                <w:lang w:eastAsia="it-IT"/>
              </w:rPr>
            </w:pPr>
          </w:p>
        </w:tc>
        <w:tc>
          <w:tcPr>
            <w:tcW w:w="227"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Times New Roman" w:eastAsia="Times New Roman" w:hAnsi="Times New Roman" w:cs="Times New Roman"/>
                <w:sz w:val="20"/>
                <w:szCs w:val="20"/>
                <w:lang w:eastAsia="it-IT"/>
              </w:rPr>
            </w:pPr>
          </w:p>
        </w:tc>
        <w:tc>
          <w:tcPr>
            <w:tcW w:w="227"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Times New Roman" w:eastAsia="Times New Roman" w:hAnsi="Times New Roman" w:cs="Times New Roman"/>
                <w:sz w:val="20"/>
                <w:szCs w:val="20"/>
                <w:lang w:eastAsia="it-IT"/>
              </w:rPr>
            </w:pPr>
          </w:p>
        </w:tc>
        <w:tc>
          <w:tcPr>
            <w:tcW w:w="227"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Times New Roman" w:eastAsia="Times New Roman" w:hAnsi="Times New Roman" w:cs="Times New Roman"/>
                <w:sz w:val="20"/>
                <w:szCs w:val="20"/>
                <w:lang w:eastAsia="it-IT"/>
              </w:rPr>
            </w:pPr>
          </w:p>
        </w:tc>
        <w:tc>
          <w:tcPr>
            <w:tcW w:w="227"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Times New Roman" w:eastAsia="Times New Roman" w:hAnsi="Times New Roman" w:cs="Times New Roman"/>
                <w:sz w:val="20"/>
                <w:szCs w:val="20"/>
                <w:lang w:eastAsia="it-IT"/>
              </w:rPr>
            </w:pPr>
          </w:p>
        </w:tc>
        <w:tc>
          <w:tcPr>
            <w:tcW w:w="227"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Times New Roman" w:eastAsia="Times New Roman" w:hAnsi="Times New Roman" w:cs="Times New Roman"/>
                <w:sz w:val="20"/>
                <w:szCs w:val="20"/>
                <w:lang w:eastAsia="it-IT"/>
              </w:rPr>
            </w:pPr>
          </w:p>
        </w:tc>
        <w:tc>
          <w:tcPr>
            <w:tcW w:w="227"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Times New Roman" w:eastAsia="Times New Roman" w:hAnsi="Times New Roman" w:cs="Times New Roman"/>
                <w:sz w:val="20"/>
                <w:szCs w:val="20"/>
                <w:lang w:eastAsia="it-IT"/>
              </w:rPr>
            </w:pPr>
          </w:p>
        </w:tc>
        <w:tc>
          <w:tcPr>
            <w:tcW w:w="227"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Times New Roman" w:eastAsia="Times New Roman" w:hAnsi="Times New Roman" w:cs="Times New Roman"/>
                <w:sz w:val="20"/>
                <w:szCs w:val="20"/>
                <w:lang w:eastAsia="it-IT"/>
              </w:rPr>
            </w:pPr>
          </w:p>
        </w:tc>
        <w:tc>
          <w:tcPr>
            <w:tcW w:w="227"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Times New Roman" w:eastAsia="Times New Roman" w:hAnsi="Times New Roman" w:cs="Times New Roman"/>
                <w:sz w:val="20"/>
                <w:szCs w:val="20"/>
                <w:lang w:eastAsia="it-IT"/>
              </w:rPr>
            </w:pPr>
          </w:p>
        </w:tc>
        <w:tc>
          <w:tcPr>
            <w:tcW w:w="227"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Times New Roman" w:eastAsia="Times New Roman" w:hAnsi="Times New Roman" w:cs="Times New Roman"/>
                <w:sz w:val="20"/>
                <w:szCs w:val="20"/>
                <w:lang w:eastAsia="it-IT"/>
              </w:rPr>
            </w:pPr>
          </w:p>
        </w:tc>
        <w:tc>
          <w:tcPr>
            <w:tcW w:w="227"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Times New Roman" w:eastAsia="Times New Roman" w:hAnsi="Times New Roman" w:cs="Times New Roman"/>
                <w:sz w:val="20"/>
                <w:szCs w:val="20"/>
                <w:lang w:eastAsia="it-IT"/>
              </w:rPr>
            </w:pPr>
          </w:p>
        </w:tc>
        <w:tc>
          <w:tcPr>
            <w:tcW w:w="227"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Times New Roman" w:eastAsia="Times New Roman" w:hAnsi="Times New Roman" w:cs="Times New Roman"/>
                <w:sz w:val="20"/>
                <w:szCs w:val="20"/>
                <w:lang w:eastAsia="it-IT"/>
              </w:rPr>
            </w:pPr>
          </w:p>
        </w:tc>
        <w:tc>
          <w:tcPr>
            <w:tcW w:w="227"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Times New Roman" w:eastAsia="Times New Roman" w:hAnsi="Times New Roman" w:cs="Times New Roman"/>
                <w:sz w:val="20"/>
                <w:szCs w:val="20"/>
                <w:lang w:eastAsia="it-IT"/>
              </w:rPr>
            </w:pPr>
          </w:p>
        </w:tc>
        <w:tc>
          <w:tcPr>
            <w:tcW w:w="227"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Times New Roman" w:eastAsia="Times New Roman" w:hAnsi="Times New Roman" w:cs="Times New Roman"/>
                <w:sz w:val="20"/>
                <w:szCs w:val="20"/>
                <w:lang w:eastAsia="it-IT"/>
              </w:rPr>
            </w:pPr>
          </w:p>
        </w:tc>
        <w:tc>
          <w:tcPr>
            <w:tcW w:w="227"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Times New Roman" w:eastAsia="Times New Roman" w:hAnsi="Times New Roman" w:cs="Times New Roman"/>
                <w:sz w:val="20"/>
                <w:szCs w:val="20"/>
                <w:lang w:eastAsia="it-IT"/>
              </w:rPr>
            </w:pPr>
          </w:p>
        </w:tc>
        <w:tc>
          <w:tcPr>
            <w:tcW w:w="308"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Times New Roman" w:eastAsia="Times New Roman" w:hAnsi="Times New Roman" w:cs="Times New Roman"/>
                <w:sz w:val="20"/>
                <w:szCs w:val="20"/>
                <w:lang w:eastAsia="it-IT"/>
              </w:rPr>
            </w:pPr>
          </w:p>
        </w:tc>
        <w:tc>
          <w:tcPr>
            <w:tcW w:w="60" w:type="dxa"/>
            <w:tcBorders>
              <w:top w:val="nil"/>
              <w:left w:val="nil"/>
              <w:bottom w:val="nil"/>
              <w:right w:val="nil"/>
            </w:tcBorders>
            <w:shd w:val="clear" w:color="auto" w:fill="FDFDFD"/>
            <w:vAlign w:val="center"/>
            <w:hideMark/>
          </w:tcPr>
          <w:p w:rsidR="00C1516C" w:rsidRPr="00011625" w:rsidRDefault="00C1516C" w:rsidP="00E64849">
            <w:pPr>
              <w:widowControl/>
              <w:autoSpaceDE/>
              <w:autoSpaceDN/>
              <w:rPr>
                <w:rFonts w:ascii="Times New Roman" w:eastAsia="Times New Roman" w:hAnsi="Times New Roman" w:cs="Times New Roman"/>
                <w:sz w:val="20"/>
                <w:szCs w:val="20"/>
                <w:lang w:eastAsia="it-IT"/>
              </w:rPr>
            </w:pPr>
          </w:p>
        </w:tc>
      </w:tr>
    </w:tbl>
    <w:p w:rsidR="00495352" w:rsidRDefault="00C1516C" w:rsidP="00495352">
      <w:r w:rsidRPr="00011625">
        <w:rPr>
          <w:rFonts w:eastAsia="Times New Roman" w:cs="Calibri"/>
          <w:color w:val="FF0000"/>
          <w:sz w:val="20"/>
          <w:szCs w:val="20"/>
          <w:lang w:eastAsia="it-IT"/>
        </w:rPr>
        <w:t> </w:t>
      </w:r>
      <w:r w:rsidR="00495352">
        <w:rPr>
          <w:rFonts w:eastAsia="Times New Roman" w:cs="Calibri"/>
          <w:color w:val="FF0000"/>
          <w:sz w:val="20"/>
          <w:szCs w:val="20"/>
          <w:lang w:eastAsia="it-IT"/>
        </w:rPr>
        <w:br w:type="page"/>
      </w:r>
      <w:r w:rsidR="00495352">
        <w:rPr>
          <w:b/>
        </w:rPr>
        <w:lastRenderedPageBreak/>
        <w:t>Comune di Luzzara</w:t>
      </w:r>
      <w:r w:rsidR="00495352">
        <w:tab/>
      </w:r>
      <w:r w:rsidR="00495352">
        <w:tab/>
      </w:r>
      <w:r w:rsidR="00495352">
        <w:tab/>
      </w:r>
      <w:r w:rsidR="00495352">
        <w:tab/>
      </w:r>
      <w:r w:rsidR="00495352">
        <w:tab/>
      </w:r>
      <w:r w:rsidR="00495352">
        <w:tab/>
      </w:r>
      <w:r w:rsidR="00495352">
        <w:tab/>
      </w:r>
      <w:r w:rsidR="00495352">
        <w:tab/>
      </w:r>
      <w:r w:rsidR="00495352">
        <w:tab/>
      </w:r>
      <w:r w:rsidR="00495352">
        <w:tab/>
      </w:r>
      <w:r w:rsidR="00495352">
        <w:tab/>
      </w:r>
      <w:r w:rsidR="00495352">
        <w:rPr>
          <w:b/>
        </w:rPr>
        <w:t>Scheda obiettivo esercizio 2023</w:t>
      </w:r>
    </w:p>
    <w:p w:rsidR="00495352" w:rsidRDefault="00495352" w:rsidP="00495352">
      <w:pPr>
        <w:pStyle w:val="Rientrocorpodeltesto"/>
        <w:rPr>
          <w:b/>
          <w:szCs w:val="24"/>
        </w:rPr>
      </w:pPr>
      <w:r>
        <w:rPr>
          <w:b/>
          <w:szCs w:val="24"/>
        </w:rPr>
        <w:t xml:space="preserve">Area: Programmazione e controllo. Servizi </w:t>
      </w:r>
      <w:proofErr w:type="gramStart"/>
      <w:r>
        <w:rPr>
          <w:b/>
          <w:szCs w:val="24"/>
        </w:rPr>
        <w:t xml:space="preserve">amministrativi:   </w:t>
      </w:r>
      <w:proofErr w:type="gramEnd"/>
      <w:r>
        <w:rPr>
          <w:b/>
          <w:szCs w:val="24"/>
        </w:rPr>
        <w:t>Risorse: Programmazione e controllo. Servizi amministrativi.</w:t>
      </w:r>
    </w:p>
    <w:p w:rsidR="00495352" w:rsidRDefault="00495352" w:rsidP="00495352">
      <w:pPr>
        <w:rPr>
          <w:b/>
          <w:szCs w:val="24"/>
        </w:rPr>
      </w:pPr>
      <w:proofErr w:type="gramStart"/>
      <w:r>
        <w:rPr>
          <w:b/>
          <w:szCs w:val="24"/>
        </w:rPr>
        <w:t xml:space="preserve">Responsabile:   </w:t>
      </w:r>
      <w:proofErr w:type="gramEnd"/>
      <w:r>
        <w:rPr>
          <w:b/>
          <w:szCs w:val="24"/>
        </w:rPr>
        <w:t xml:space="preserve">Terzi dott. Marco                       </w:t>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t>Peso dell’obiettivo: 25/100</w:t>
      </w:r>
    </w:p>
    <w:tbl>
      <w:tblPr>
        <w:tblW w:w="13318" w:type="dxa"/>
        <w:tblLayout w:type="fixed"/>
        <w:tblCellMar>
          <w:left w:w="70" w:type="dxa"/>
          <w:right w:w="70" w:type="dxa"/>
        </w:tblCellMar>
        <w:tblLook w:val="0000" w:firstRow="0" w:lastRow="0" w:firstColumn="0" w:lastColumn="0" w:noHBand="0" w:noVBand="0"/>
      </w:tblPr>
      <w:tblGrid>
        <w:gridCol w:w="406"/>
        <w:gridCol w:w="1050"/>
        <w:gridCol w:w="3051"/>
        <w:gridCol w:w="1206"/>
        <w:gridCol w:w="407"/>
        <w:gridCol w:w="1082"/>
        <w:gridCol w:w="351"/>
        <w:gridCol w:w="205"/>
        <w:gridCol w:w="305"/>
        <w:gridCol w:w="221"/>
        <w:gridCol w:w="224"/>
        <w:gridCol w:w="222"/>
        <w:gridCol w:w="224"/>
        <w:gridCol w:w="222"/>
        <w:gridCol w:w="224"/>
        <w:gridCol w:w="225"/>
        <w:gridCol w:w="221"/>
        <w:gridCol w:w="225"/>
        <w:gridCol w:w="255"/>
        <w:gridCol w:w="190"/>
        <w:gridCol w:w="225"/>
        <w:gridCol w:w="221"/>
        <w:gridCol w:w="225"/>
        <w:gridCol w:w="221"/>
        <w:gridCol w:w="225"/>
        <w:gridCol w:w="221"/>
        <w:gridCol w:w="225"/>
        <w:gridCol w:w="221"/>
        <w:gridCol w:w="224"/>
        <w:gridCol w:w="285"/>
        <w:gridCol w:w="160"/>
        <w:gridCol w:w="349"/>
      </w:tblGrid>
      <w:tr w:rsidR="00495352" w:rsidTr="00C60189">
        <w:trPr>
          <w:gridAfter w:val="1"/>
          <w:wAfter w:w="360" w:type="dxa"/>
          <w:cantSplit/>
        </w:trPr>
        <w:tc>
          <w:tcPr>
            <w:tcW w:w="1526" w:type="dxa"/>
            <w:gridSpan w:val="2"/>
            <w:tcBorders>
              <w:top w:val="single" w:sz="4" w:space="0" w:color="000000"/>
              <w:left w:val="single" w:sz="4" w:space="0" w:color="000000"/>
              <w:bottom w:val="single" w:sz="4" w:space="0" w:color="000000"/>
              <w:right w:val="single" w:sz="4" w:space="0" w:color="000000"/>
            </w:tcBorders>
          </w:tcPr>
          <w:p w:rsidR="00495352" w:rsidRDefault="00495352" w:rsidP="004915F9">
            <w:pPr>
              <w:pStyle w:val="Intestazione"/>
              <w:tabs>
                <w:tab w:val="clear" w:pos="4819"/>
                <w:tab w:val="clear" w:pos="9638"/>
              </w:tabs>
              <w:rPr>
                <w:b/>
                <w:szCs w:val="24"/>
              </w:rPr>
            </w:pPr>
            <w:r>
              <w:rPr>
                <w:b/>
                <w:szCs w:val="24"/>
              </w:rPr>
              <w:t>N.° 0</w:t>
            </w:r>
            <w:r w:rsidR="004915F9">
              <w:rPr>
                <w:b/>
                <w:szCs w:val="24"/>
              </w:rPr>
              <w:t>6</w:t>
            </w:r>
            <w:bookmarkStart w:id="0" w:name="_GoBack"/>
            <w:bookmarkEnd w:id="0"/>
          </w:p>
        </w:tc>
        <w:tc>
          <w:tcPr>
            <w:tcW w:w="11787" w:type="dxa"/>
            <w:gridSpan w:val="29"/>
            <w:tcBorders>
              <w:top w:val="single" w:sz="4" w:space="0" w:color="000000"/>
              <w:left w:val="single" w:sz="4" w:space="0" w:color="000000"/>
              <w:bottom w:val="single" w:sz="4" w:space="0" w:color="000000"/>
              <w:right w:val="single" w:sz="4" w:space="0" w:color="000000"/>
            </w:tcBorders>
          </w:tcPr>
          <w:p w:rsidR="00495352" w:rsidRDefault="00495352" w:rsidP="00C60189">
            <w:r>
              <w:rPr>
                <w:b/>
              </w:rPr>
              <w:t>Nome obiettivo</w:t>
            </w:r>
            <w:r>
              <w:t xml:space="preserve">: </w:t>
            </w:r>
            <w:r>
              <w:rPr>
                <w:rFonts w:cs="Calibri"/>
                <w:b/>
                <w:szCs w:val="24"/>
              </w:rPr>
              <w:t>SERVIZIO PRIS – PRONTO INTERVENTO SOCIALE</w:t>
            </w:r>
          </w:p>
          <w:p w:rsidR="00495352" w:rsidRDefault="00495352" w:rsidP="00C60189">
            <w:pPr>
              <w:jc w:val="both"/>
              <w:rPr>
                <w:i/>
                <w:szCs w:val="24"/>
              </w:rPr>
            </w:pPr>
            <w:r>
              <w:rPr>
                <w:i/>
                <w:szCs w:val="24"/>
              </w:rPr>
              <w:t>Obiettivo relativo alle funzioni del settore sociale affidate allo scrivente</w:t>
            </w:r>
          </w:p>
          <w:p w:rsidR="00495352" w:rsidRDefault="00495352" w:rsidP="00C60189">
            <w:pPr>
              <w:jc w:val="both"/>
              <w:rPr>
                <w:szCs w:val="24"/>
              </w:rPr>
            </w:pPr>
            <w:r>
              <w:rPr>
                <w:b/>
                <w:szCs w:val="24"/>
              </w:rPr>
              <w:t>Annuale/</w:t>
            </w:r>
            <w:proofErr w:type="spellStart"/>
            <w:r>
              <w:rPr>
                <w:b/>
                <w:szCs w:val="24"/>
              </w:rPr>
              <w:t>Plurienn</w:t>
            </w:r>
            <w:proofErr w:type="spellEnd"/>
            <w:proofErr w:type="gramStart"/>
            <w:r>
              <w:rPr>
                <w:szCs w:val="24"/>
              </w:rPr>
              <w:t>.:  2023</w:t>
            </w:r>
            <w:proofErr w:type="gramEnd"/>
            <w:r>
              <w:rPr>
                <w:szCs w:val="24"/>
              </w:rPr>
              <w:t xml:space="preserve">                                                                                           </w:t>
            </w:r>
            <w:r>
              <w:rPr>
                <w:b/>
                <w:szCs w:val="24"/>
              </w:rPr>
              <w:t xml:space="preserve">Anno di </w:t>
            </w:r>
            <w:proofErr w:type="spellStart"/>
            <w:r>
              <w:rPr>
                <w:b/>
                <w:szCs w:val="24"/>
              </w:rPr>
              <w:t>prev</w:t>
            </w:r>
            <w:proofErr w:type="spellEnd"/>
            <w:r>
              <w:rPr>
                <w:b/>
                <w:szCs w:val="24"/>
              </w:rPr>
              <w:t>. conclusione</w:t>
            </w:r>
            <w:r>
              <w:rPr>
                <w:szCs w:val="24"/>
              </w:rPr>
              <w:t xml:space="preserve">:    </w:t>
            </w:r>
            <w:r>
              <w:rPr>
                <w:b/>
                <w:szCs w:val="24"/>
              </w:rPr>
              <w:t>2023</w:t>
            </w:r>
          </w:p>
        </w:tc>
      </w:tr>
      <w:tr w:rsidR="00495352" w:rsidTr="00C60189">
        <w:trPr>
          <w:cantSplit/>
          <w:trHeight w:val="1663"/>
        </w:trPr>
        <w:tc>
          <w:tcPr>
            <w:tcW w:w="13308" w:type="dxa"/>
            <w:gridSpan w:val="30"/>
            <w:tcBorders>
              <w:top w:val="single" w:sz="4" w:space="0" w:color="000000"/>
              <w:left w:val="single" w:sz="4" w:space="0" w:color="000000"/>
              <w:bottom w:val="single" w:sz="4" w:space="0" w:color="000000"/>
              <w:right w:val="single" w:sz="4" w:space="0" w:color="000000"/>
            </w:tcBorders>
          </w:tcPr>
          <w:p w:rsidR="00495352" w:rsidRDefault="00495352" w:rsidP="00C60189">
            <w:pPr>
              <w:jc w:val="both"/>
            </w:pPr>
            <w:r>
              <w:rPr>
                <w:b/>
              </w:rPr>
              <w:t>Descrizione dei risultati attesi</w:t>
            </w:r>
            <w:r>
              <w:t>:</w:t>
            </w:r>
          </w:p>
          <w:p w:rsidR="00495352" w:rsidRDefault="00495352" w:rsidP="00C60189">
            <w:pPr>
              <w:jc w:val="both"/>
              <w:rPr>
                <w:color w:val="212529"/>
              </w:rPr>
            </w:pPr>
            <w:r>
              <w:rPr>
                <w:rFonts w:cs="Calibri"/>
                <w:color w:val="3A3A3A"/>
              </w:rPr>
              <w:t>L’attivazione del servizio di Pronto Intervento Sociale (</w:t>
            </w:r>
            <w:proofErr w:type="spellStart"/>
            <w:r>
              <w:rPr>
                <w:rFonts w:cs="Calibri"/>
                <w:color w:val="3A3A3A"/>
              </w:rPr>
              <w:t>PrIS</w:t>
            </w:r>
            <w:proofErr w:type="spellEnd"/>
            <w:r>
              <w:rPr>
                <w:rFonts w:cs="Calibri"/>
                <w:color w:val="3A3A3A"/>
              </w:rPr>
              <w:t xml:space="preserve">) è prevista dall’art. 22 della l. 328/2000, che lo prevede quale </w:t>
            </w:r>
            <w:r>
              <w:rPr>
                <w:rStyle w:val="Enfasiforte"/>
                <w:rFonts w:cs="Calibri"/>
                <w:b w:val="0"/>
                <w:bCs w:val="0"/>
                <w:color w:val="3A3A3A"/>
              </w:rPr>
              <w:t xml:space="preserve">Livello Essenziale di Assistenza </w:t>
            </w:r>
            <w:r>
              <w:rPr>
                <w:rFonts w:cs="Calibri"/>
                <w:color w:val="3A3A3A"/>
              </w:rPr>
              <w:t xml:space="preserve">da garantire in ogni ambito territoriale a soggetti che versino in </w:t>
            </w:r>
            <w:r>
              <w:rPr>
                <w:rStyle w:val="Enfasiforte"/>
                <w:rFonts w:cs="Calibri"/>
                <w:b w:val="0"/>
                <w:bCs w:val="0"/>
                <w:color w:val="3A3A3A"/>
              </w:rPr>
              <w:t>situazione di emergenza sociale</w:t>
            </w:r>
            <w:r>
              <w:rPr>
                <w:rFonts w:cs="Calibri"/>
                <w:color w:val="3A3A3A"/>
              </w:rPr>
              <w:t>.</w:t>
            </w:r>
            <w:r>
              <w:rPr>
                <w:rFonts w:cs="Calibri"/>
                <w:color w:val="212529"/>
              </w:rPr>
              <w:t xml:space="preserve"> Nel corso dell’anno 2022 i sindaci della giunta dell’Unione dei Comuni Bassa Reggiana hanno acconsentito affinché venisse attivato il servizio attraverso un affidamento.</w:t>
            </w:r>
          </w:p>
          <w:p w:rsidR="00495352" w:rsidRDefault="00495352" w:rsidP="00C60189">
            <w:pPr>
              <w:jc w:val="both"/>
              <w:rPr>
                <w:color w:val="212529"/>
              </w:rPr>
            </w:pPr>
            <w:r>
              <w:rPr>
                <w:rFonts w:cs="Calibri"/>
                <w:color w:val="212529"/>
              </w:rPr>
              <w:t xml:space="preserve">Nel corso del 2023 sarà necessario dare attuazione al mandato dei sindaci attivando il servizio che garantisca, a livello di tutti gli otto comuni dell’Unione, </w:t>
            </w:r>
            <w:r>
              <w:rPr>
                <w:rFonts w:cs="Calibri"/>
                <w:color w:val="33383C"/>
              </w:rPr>
              <w:t>interventi urgenti rivolti ad ogni area di emergenza sociale (famiglia, minori, anziani, senza fissa dimora, immigrati, donne vittime di violenza, ecc.).</w:t>
            </w:r>
          </w:p>
          <w:p w:rsidR="00495352" w:rsidRDefault="00495352" w:rsidP="00C60189">
            <w:pPr>
              <w:jc w:val="both"/>
              <w:rPr>
                <w:rFonts w:cs="Calibri"/>
                <w:color w:val="33383C"/>
              </w:rPr>
            </w:pPr>
            <w:r>
              <w:rPr>
                <w:rFonts w:cs="Calibri"/>
                <w:color w:val="33383C"/>
              </w:rPr>
              <w:t xml:space="preserve">Il servizio sarà attivo 24 ore su 24, pertanto sarà necessario attivare una rete ed una collaborazione tra gli operatori del </w:t>
            </w:r>
            <w:proofErr w:type="spellStart"/>
            <w:r>
              <w:rPr>
                <w:rFonts w:cs="Calibri"/>
                <w:color w:val="33383C"/>
              </w:rPr>
              <w:t>PrIS</w:t>
            </w:r>
            <w:proofErr w:type="spellEnd"/>
            <w:r>
              <w:rPr>
                <w:rFonts w:cs="Calibri"/>
                <w:color w:val="33383C"/>
              </w:rPr>
              <w:t>, i Servizi socio-sanitari istituzionali, le Forze dell’Ordine e il Pronto Soccorso.</w:t>
            </w:r>
          </w:p>
          <w:p w:rsidR="00495352" w:rsidRDefault="00495352" w:rsidP="00C60189">
            <w:pPr>
              <w:jc w:val="both"/>
            </w:pPr>
            <w:r>
              <w:rPr>
                <w:rFonts w:cs="Calibri"/>
                <w:color w:val="33383C"/>
              </w:rPr>
              <w:t xml:space="preserve">Nel corso del 2023 si terranno pertanto incontri formativi e informativi rivolti agli operatori coinvolti affinché si attui </w:t>
            </w:r>
            <w:r>
              <w:rPr>
                <w:rFonts w:cs="Calibri"/>
                <w:color w:val="3A3A3A"/>
              </w:rPr>
              <w:t xml:space="preserve">il </w:t>
            </w:r>
            <w:r>
              <w:rPr>
                <w:rStyle w:val="Enfasiforte"/>
                <w:rFonts w:cs="Calibri"/>
                <w:b w:val="0"/>
                <w:color w:val="3A3A3A"/>
              </w:rPr>
              <w:t xml:space="preserve">contenimento e la gestione delle situazioni di emergenza sociale </w:t>
            </w:r>
            <w:r>
              <w:rPr>
                <w:rFonts w:cs="Calibri"/>
                <w:color w:val="3A3A3A"/>
              </w:rPr>
              <w:t xml:space="preserve">quando non sono operativi i servizi sociali del territorio (extra-time e festivi) attraverso la realizzazione di un </w:t>
            </w:r>
            <w:r>
              <w:rPr>
                <w:rStyle w:val="Enfasiforte"/>
                <w:rFonts w:cs="Calibri"/>
                <w:b w:val="0"/>
                <w:color w:val="3A3A3A"/>
              </w:rPr>
              <w:t xml:space="preserve">primo intervento di assistenza </w:t>
            </w:r>
            <w:r>
              <w:rPr>
                <w:rFonts w:cs="Calibri"/>
                <w:color w:val="3A3A3A"/>
              </w:rPr>
              <w:t xml:space="preserve">in grado di dare </w:t>
            </w:r>
            <w:r>
              <w:rPr>
                <w:rStyle w:val="Enfasiforte"/>
                <w:rFonts w:cs="Calibri"/>
                <w:b w:val="0"/>
                <w:color w:val="3A3A3A"/>
              </w:rPr>
              <w:t xml:space="preserve">risposta ai bisogni immediati </w:t>
            </w:r>
            <w:r>
              <w:rPr>
                <w:rFonts w:cs="Calibri"/>
                <w:color w:val="3A3A3A"/>
              </w:rPr>
              <w:t xml:space="preserve">e il cui soddisfacimento non è rinviabile, aperto ad una successiva progettualità e presa in carico da parte dei servizi competenti. Per definire l’ambito di intervento si deve partire dal </w:t>
            </w:r>
            <w:r>
              <w:rPr>
                <w:rStyle w:val="Enfasiforte"/>
                <w:rFonts w:cs="Calibri"/>
                <w:b w:val="0"/>
                <w:color w:val="3A3A3A"/>
              </w:rPr>
              <w:t xml:space="preserve">concetto di emergenza sociale </w:t>
            </w:r>
            <w:r>
              <w:rPr>
                <w:rFonts w:cs="Calibri"/>
                <w:color w:val="3A3A3A"/>
              </w:rPr>
              <w:t xml:space="preserve">sul quale si basa il servizio stesso e che si può identificare nella “situazione di vita che comporta un bisogno improcrastinabile collegato alla soddisfazione di diritti primari, di sussistenza e relazione, in situazioni di privazione o allontanamento dal nucleo per i minori, adulti o anziani, donne, immigrati, persone che intendono uscire dalla prostituzione coatta, </w:t>
            </w:r>
            <w:proofErr w:type="spellStart"/>
            <w:r>
              <w:rPr>
                <w:rFonts w:cs="Calibri"/>
                <w:color w:val="3A3A3A"/>
              </w:rPr>
              <w:t>etc</w:t>
            </w:r>
            <w:proofErr w:type="spellEnd"/>
            <w:r>
              <w:rPr>
                <w:rFonts w:cs="Calibri"/>
                <w:color w:val="3A3A3A"/>
              </w:rPr>
              <w:t>…, in quelle situazioni che, per eventi traumatici o calamitosi, richiedono un primo soccorso.</w:t>
            </w:r>
          </w:p>
          <w:p w:rsidR="00495352" w:rsidRDefault="00495352" w:rsidP="00C60189">
            <w:pPr>
              <w:jc w:val="both"/>
            </w:pPr>
          </w:p>
        </w:tc>
        <w:tc>
          <w:tcPr>
            <w:tcW w:w="8" w:type="dxa"/>
          </w:tcPr>
          <w:p w:rsidR="00495352" w:rsidRDefault="00495352" w:rsidP="00C60189"/>
        </w:tc>
        <w:tc>
          <w:tcPr>
            <w:tcW w:w="1" w:type="dxa"/>
          </w:tcPr>
          <w:p w:rsidR="00495352" w:rsidRDefault="00495352" w:rsidP="00C60189"/>
        </w:tc>
      </w:tr>
      <w:tr w:rsidR="00495352" w:rsidTr="00C60189">
        <w:trPr>
          <w:cantSplit/>
        </w:trPr>
        <w:tc>
          <w:tcPr>
            <w:tcW w:w="419" w:type="dxa"/>
            <w:vMerge w:val="restart"/>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tabs>
                <w:tab w:val="clear" w:pos="4819"/>
                <w:tab w:val="clear" w:pos="9638"/>
              </w:tabs>
              <w:rPr>
                <w:rFonts w:ascii="Tahoma" w:hAnsi="Tahoma" w:cs="Tahoma"/>
                <w:sz w:val="20"/>
              </w:rPr>
            </w:pPr>
            <w:r>
              <w:rPr>
                <w:rFonts w:ascii="Tahoma" w:hAnsi="Tahoma" w:cs="Tahoma"/>
                <w:sz w:val="20"/>
              </w:rPr>
              <w:t>N.°</w:t>
            </w:r>
          </w:p>
        </w:tc>
        <w:tc>
          <w:tcPr>
            <w:tcW w:w="4330" w:type="dxa"/>
            <w:gridSpan w:val="2"/>
            <w:vMerge w:val="restart"/>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tabs>
                <w:tab w:val="clear" w:pos="4819"/>
                <w:tab w:val="clear" w:pos="9638"/>
              </w:tabs>
              <w:jc w:val="center"/>
              <w:rPr>
                <w:rFonts w:ascii="Tahoma" w:hAnsi="Tahoma" w:cs="Tahoma"/>
                <w:sz w:val="18"/>
              </w:rPr>
            </w:pPr>
            <w:r>
              <w:rPr>
                <w:rFonts w:ascii="Tahoma" w:hAnsi="Tahoma" w:cs="Tahoma"/>
                <w:sz w:val="20"/>
              </w:rPr>
              <w:t>Descrizione fase</w:t>
            </w:r>
          </w:p>
          <w:p w:rsidR="00495352" w:rsidRDefault="00495352" w:rsidP="00C60189">
            <w:pPr>
              <w:pStyle w:val="Intestazione"/>
              <w:tabs>
                <w:tab w:val="clear" w:pos="4819"/>
                <w:tab w:val="clear" w:pos="9638"/>
              </w:tabs>
              <w:rPr>
                <w:rFonts w:ascii="Tahoma" w:hAnsi="Tahoma" w:cs="Tahoma"/>
                <w:sz w:val="20"/>
              </w:rPr>
            </w:pPr>
          </w:p>
        </w:tc>
        <w:tc>
          <w:tcPr>
            <w:tcW w:w="1698" w:type="dxa"/>
            <w:gridSpan w:val="2"/>
            <w:vMerge w:val="restart"/>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jc w:val="center"/>
              <w:rPr>
                <w:rFonts w:ascii="Tahoma" w:hAnsi="Tahoma" w:cs="Tahoma"/>
                <w:sz w:val="18"/>
                <w:szCs w:val="18"/>
              </w:rPr>
            </w:pPr>
            <w:r>
              <w:rPr>
                <w:rFonts w:ascii="Tahoma" w:hAnsi="Tahoma" w:cs="Tahoma"/>
                <w:sz w:val="18"/>
                <w:szCs w:val="18"/>
              </w:rPr>
              <w:t>Responsabile della fase</w:t>
            </w:r>
          </w:p>
        </w:tc>
        <w:tc>
          <w:tcPr>
            <w:tcW w:w="1136" w:type="dxa"/>
            <w:vMerge w:val="restart"/>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jc w:val="center"/>
              <w:rPr>
                <w:rFonts w:ascii="Tahoma" w:hAnsi="Tahoma" w:cs="Tahoma"/>
                <w:sz w:val="18"/>
                <w:szCs w:val="18"/>
              </w:rPr>
            </w:pPr>
            <w:r>
              <w:rPr>
                <w:rFonts w:ascii="Tahoma" w:hAnsi="Tahoma" w:cs="Tahoma"/>
                <w:sz w:val="18"/>
                <w:szCs w:val="18"/>
              </w:rPr>
              <w:t>Prodotto intermedio atteso</w:t>
            </w:r>
          </w:p>
        </w:tc>
        <w:tc>
          <w:tcPr>
            <w:tcW w:w="5733" w:type="dxa"/>
            <w:gridSpan w:val="25"/>
            <w:tcBorders>
              <w:top w:val="single" w:sz="4" w:space="0" w:color="000000"/>
              <w:left w:val="single" w:sz="4" w:space="0" w:color="000000"/>
              <w:right w:val="single" w:sz="4" w:space="0" w:color="000000"/>
            </w:tcBorders>
            <w:vAlign w:val="center"/>
          </w:tcPr>
          <w:p w:rsidR="00495352" w:rsidRDefault="00495352" w:rsidP="00C60189">
            <w:pPr>
              <w:jc w:val="center"/>
              <w:rPr>
                <w:rFonts w:ascii="Tahoma" w:hAnsi="Tahoma" w:cs="Tahoma"/>
              </w:rPr>
            </w:pPr>
            <w:r>
              <w:rPr>
                <w:rFonts w:ascii="Tahoma" w:hAnsi="Tahoma" w:cs="Tahoma"/>
              </w:rPr>
              <w:t>Tempificazione delle attività</w:t>
            </w:r>
          </w:p>
        </w:tc>
        <w:tc>
          <w:tcPr>
            <w:tcW w:w="1" w:type="dxa"/>
          </w:tcPr>
          <w:p w:rsidR="00495352" w:rsidRDefault="00495352" w:rsidP="00C60189"/>
        </w:tc>
      </w:tr>
      <w:tr w:rsidR="00495352" w:rsidTr="00C60189">
        <w:trPr>
          <w:cantSplit/>
          <w:trHeight w:val="215"/>
        </w:trPr>
        <w:tc>
          <w:tcPr>
            <w:tcW w:w="419" w:type="dxa"/>
            <w:vMerge/>
            <w:tcBorders>
              <w:top w:val="single" w:sz="4" w:space="0" w:color="000000"/>
              <w:left w:val="single" w:sz="4" w:space="0" w:color="000000"/>
              <w:bottom w:val="single" w:sz="4" w:space="0" w:color="000000"/>
              <w:right w:val="single" w:sz="4" w:space="0" w:color="000000"/>
            </w:tcBorders>
          </w:tcPr>
          <w:p w:rsidR="00495352" w:rsidRDefault="00495352" w:rsidP="00C60189">
            <w:pPr>
              <w:rPr>
                <w:szCs w:val="24"/>
              </w:rPr>
            </w:pPr>
          </w:p>
        </w:tc>
        <w:tc>
          <w:tcPr>
            <w:tcW w:w="4330" w:type="dxa"/>
            <w:gridSpan w:val="2"/>
            <w:vMerge/>
            <w:tcBorders>
              <w:top w:val="single" w:sz="4" w:space="0" w:color="000000"/>
              <w:left w:val="single" w:sz="4" w:space="0" w:color="000000"/>
              <w:bottom w:val="single" w:sz="4" w:space="0" w:color="000000"/>
              <w:right w:val="single" w:sz="4" w:space="0" w:color="000000"/>
            </w:tcBorders>
          </w:tcPr>
          <w:p w:rsidR="00495352" w:rsidRDefault="00495352" w:rsidP="00C60189">
            <w:pPr>
              <w:rPr>
                <w:szCs w:val="24"/>
              </w:rPr>
            </w:pPr>
          </w:p>
        </w:tc>
        <w:tc>
          <w:tcPr>
            <w:tcW w:w="1698" w:type="dxa"/>
            <w:gridSpan w:val="2"/>
            <w:vMerge/>
            <w:tcBorders>
              <w:top w:val="single" w:sz="4" w:space="0" w:color="000000"/>
              <w:left w:val="single" w:sz="4" w:space="0" w:color="000000"/>
              <w:bottom w:val="single" w:sz="4" w:space="0" w:color="000000"/>
              <w:right w:val="single" w:sz="4" w:space="0" w:color="000000"/>
            </w:tcBorders>
          </w:tcPr>
          <w:p w:rsidR="00495352" w:rsidRDefault="00495352" w:rsidP="00C60189">
            <w:pPr>
              <w:rPr>
                <w:szCs w:val="24"/>
              </w:rPr>
            </w:pPr>
          </w:p>
        </w:tc>
        <w:tc>
          <w:tcPr>
            <w:tcW w:w="1136" w:type="dxa"/>
            <w:vMerge/>
            <w:tcBorders>
              <w:top w:val="single" w:sz="4" w:space="0" w:color="000000"/>
              <w:left w:val="single" w:sz="4" w:space="0" w:color="000000"/>
              <w:bottom w:val="single" w:sz="4" w:space="0" w:color="000000"/>
              <w:right w:val="single" w:sz="4" w:space="0" w:color="000000"/>
            </w:tcBorders>
          </w:tcPr>
          <w:p w:rsidR="00495352" w:rsidRDefault="00495352" w:rsidP="00C60189">
            <w:pPr>
              <w:rPr>
                <w:szCs w:val="24"/>
              </w:rPr>
            </w:pPr>
          </w:p>
        </w:tc>
        <w:tc>
          <w:tcPr>
            <w:tcW w:w="570"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lang w:val="de-DE"/>
              </w:rPr>
            </w:pPr>
            <w:r>
              <w:rPr>
                <w:sz w:val="20"/>
                <w:lang w:val="de-DE"/>
              </w:rPr>
              <w:t>Gen</w:t>
            </w:r>
          </w:p>
        </w:tc>
        <w:tc>
          <w:tcPr>
            <w:tcW w:w="538"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lang w:val="de-DE"/>
              </w:rPr>
            </w:pPr>
            <w:r>
              <w:rPr>
                <w:sz w:val="20"/>
                <w:lang w:val="de-DE"/>
              </w:rPr>
              <w:t>Feb</w:t>
            </w:r>
          </w:p>
        </w:tc>
        <w:tc>
          <w:tcPr>
            <w:tcW w:w="454"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lang w:val="de-DE"/>
              </w:rPr>
            </w:pPr>
            <w:r>
              <w:rPr>
                <w:sz w:val="20"/>
                <w:lang w:val="de-DE"/>
              </w:rPr>
              <w:t>Mar</w:t>
            </w:r>
          </w:p>
        </w:tc>
        <w:tc>
          <w:tcPr>
            <w:tcW w:w="454"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rPr>
            </w:pPr>
            <w:proofErr w:type="spellStart"/>
            <w:r>
              <w:rPr>
                <w:sz w:val="20"/>
              </w:rPr>
              <w:t>Apr</w:t>
            </w:r>
            <w:proofErr w:type="spellEnd"/>
          </w:p>
        </w:tc>
        <w:tc>
          <w:tcPr>
            <w:tcW w:w="457"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rPr>
            </w:pPr>
            <w:proofErr w:type="spellStart"/>
            <w:r>
              <w:rPr>
                <w:sz w:val="20"/>
              </w:rPr>
              <w:t>Mag</w:t>
            </w:r>
            <w:proofErr w:type="spellEnd"/>
          </w:p>
        </w:tc>
        <w:tc>
          <w:tcPr>
            <w:tcW w:w="454"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rPr>
            </w:pPr>
            <w:proofErr w:type="spellStart"/>
            <w:r>
              <w:rPr>
                <w:sz w:val="20"/>
              </w:rPr>
              <w:t>Giu</w:t>
            </w:r>
            <w:proofErr w:type="spellEnd"/>
          </w:p>
        </w:tc>
        <w:tc>
          <w:tcPr>
            <w:tcW w:w="453"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rPr>
            </w:pPr>
            <w:proofErr w:type="spellStart"/>
            <w:r>
              <w:rPr>
                <w:sz w:val="20"/>
              </w:rPr>
              <w:t>Lug</w:t>
            </w:r>
            <w:proofErr w:type="spellEnd"/>
          </w:p>
        </w:tc>
        <w:tc>
          <w:tcPr>
            <w:tcW w:w="454"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lang w:val="en-GB"/>
              </w:rPr>
            </w:pPr>
            <w:r>
              <w:rPr>
                <w:sz w:val="20"/>
                <w:lang w:val="en-GB"/>
              </w:rPr>
              <w:t>Ago</w:t>
            </w:r>
          </w:p>
        </w:tc>
        <w:tc>
          <w:tcPr>
            <w:tcW w:w="454"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lang w:val="en-GB"/>
              </w:rPr>
            </w:pPr>
            <w:r>
              <w:rPr>
                <w:sz w:val="20"/>
                <w:lang w:val="en-GB"/>
              </w:rPr>
              <w:t>Set</w:t>
            </w:r>
          </w:p>
        </w:tc>
        <w:tc>
          <w:tcPr>
            <w:tcW w:w="454"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lang w:val="en-GB"/>
              </w:rPr>
            </w:pPr>
            <w:proofErr w:type="spellStart"/>
            <w:r>
              <w:rPr>
                <w:sz w:val="20"/>
                <w:lang w:val="en-GB"/>
              </w:rPr>
              <w:t>Ott</w:t>
            </w:r>
            <w:proofErr w:type="spellEnd"/>
          </w:p>
        </w:tc>
        <w:tc>
          <w:tcPr>
            <w:tcW w:w="454"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rPr>
            </w:pPr>
            <w:proofErr w:type="spellStart"/>
            <w:r>
              <w:rPr>
                <w:sz w:val="20"/>
              </w:rPr>
              <w:t>Nov</w:t>
            </w:r>
            <w:proofErr w:type="spellEnd"/>
          </w:p>
        </w:tc>
        <w:tc>
          <w:tcPr>
            <w:tcW w:w="537" w:type="dxa"/>
            <w:gridSpan w:val="3"/>
            <w:tcBorders>
              <w:left w:val="single" w:sz="4" w:space="0" w:color="000000"/>
              <w:bottom w:val="single" w:sz="4" w:space="0" w:color="000000"/>
              <w:right w:val="single" w:sz="4" w:space="0" w:color="000000"/>
            </w:tcBorders>
            <w:vAlign w:val="center"/>
          </w:tcPr>
          <w:p w:rsidR="00495352" w:rsidRDefault="00495352" w:rsidP="00C60189">
            <w:pPr>
              <w:jc w:val="center"/>
              <w:rPr>
                <w:sz w:val="20"/>
              </w:rPr>
            </w:pPr>
            <w:proofErr w:type="spellStart"/>
            <w:r>
              <w:rPr>
                <w:sz w:val="20"/>
              </w:rPr>
              <w:t>Dic</w:t>
            </w:r>
            <w:proofErr w:type="spellEnd"/>
          </w:p>
        </w:tc>
        <w:tc>
          <w:tcPr>
            <w:tcW w:w="1" w:type="dxa"/>
          </w:tcPr>
          <w:p w:rsidR="00495352" w:rsidRDefault="00495352" w:rsidP="00C60189"/>
        </w:tc>
      </w:tr>
      <w:tr w:rsidR="00495352" w:rsidTr="00C60189">
        <w:trPr>
          <w:cantSplit/>
          <w:trHeight w:val="505"/>
        </w:trPr>
        <w:tc>
          <w:tcPr>
            <w:tcW w:w="419"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1</w:t>
            </w:r>
          </w:p>
        </w:tc>
        <w:tc>
          <w:tcPr>
            <w:tcW w:w="4330" w:type="dxa"/>
            <w:gridSpan w:val="2"/>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both"/>
              <w:rPr>
                <w:bCs/>
                <w:szCs w:val="24"/>
              </w:rPr>
            </w:pPr>
            <w:r>
              <w:rPr>
                <w:bCs/>
                <w:szCs w:val="24"/>
              </w:rPr>
              <w:t>Partecipazione agli incontri con gli enti coinvolti</w:t>
            </w:r>
          </w:p>
        </w:tc>
        <w:tc>
          <w:tcPr>
            <w:tcW w:w="1698" w:type="dxa"/>
            <w:gridSpan w:val="2"/>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 xml:space="preserve">Annalisa </w:t>
            </w:r>
            <w:proofErr w:type="spellStart"/>
            <w:r>
              <w:rPr>
                <w:bCs/>
                <w:szCs w:val="24"/>
              </w:rPr>
              <w:t>Gorini</w:t>
            </w:r>
            <w:proofErr w:type="spellEnd"/>
          </w:p>
        </w:tc>
        <w:tc>
          <w:tcPr>
            <w:tcW w:w="1136"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362"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08"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313"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5"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8"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6"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8"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6"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8"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9"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5"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9"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61"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192"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229"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5"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229"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5"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229"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5"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229"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5"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228"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309" w:type="dxa"/>
            <w:gridSpan w:val="2"/>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1" w:type="dxa"/>
          </w:tcPr>
          <w:p w:rsidR="00495352" w:rsidRDefault="00495352" w:rsidP="00C60189"/>
        </w:tc>
      </w:tr>
      <w:tr w:rsidR="00495352" w:rsidTr="00C60189">
        <w:trPr>
          <w:cantSplit/>
          <w:trHeight w:val="505"/>
        </w:trPr>
        <w:tc>
          <w:tcPr>
            <w:tcW w:w="419"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lastRenderedPageBreak/>
              <w:t>2</w:t>
            </w:r>
          </w:p>
        </w:tc>
        <w:tc>
          <w:tcPr>
            <w:tcW w:w="4330" w:type="dxa"/>
            <w:gridSpan w:val="2"/>
            <w:tcBorders>
              <w:left w:val="single" w:sz="4" w:space="0" w:color="000000"/>
              <w:bottom w:val="single" w:sz="4" w:space="0" w:color="000000"/>
              <w:right w:val="single" w:sz="4" w:space="0" w:color="000000"/>
            </w:tcBorders>
            <w:vAlign w:val="center"/>
          </w:tcPr>
          <w:p w:rsidR="00495352" w:rsidRDefault="00495352" w:rsidP="00C60189">
            <w:pPr>
              <w:pStyle w:val="Intestazione"/>
              <w:rPr>
                <w:bCs/>
                <w:szCs w:val="24"/>
              </w:rPr>
            </w:pPr>
            <w:r>
              <w:rPr>
                <w:bCs/>
                <w:szCs w:val="24"/>
              </w:rPr>
              <w:t>Realizzazione e attuazione del servizio</w:t>
            </w:r>
          </w:p>
        </w:tc>
        <w:tc>
          <w:tcPr>
            <w:tcW w:w="1698" w:type="dxa"/>
            <w:gridSpan w:val="2"/>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 xml:space="preserve">Annalisa </w:t>
            </w:r>
            <w:proofErr w:type="spellStart"/>
            <w:r>
              <w:rPr>
                <w:bCs/>
                <w:szCs w:val="24"/>
              </w:rPr>
              <w:t>Gorini</w:t>
            </w:r>
            <w:proofErr w:type="spellEnd"/>
          </w:p>
        </w:tc>
        <w:tc>
          <w:tcPr>
            <w:tcW w:w="1136"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362"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08"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313"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5"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8"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6"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8"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6"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8"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9"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5"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9"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61"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192"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229"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5"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229"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5"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229"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5"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229"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5"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228"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309" w:type="dxa"/>
            <w:gridSpan w:val="2"/>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1" w:type="dxa"/>
          </w:tcPr>
          <w:p w:rsidR="00495352" w:rsidRDefault="00495352" w:rsidP="00C60189"/>
        </w:tc>
      </w:tr>
      <w:tr w:rsidR="00495352" w:rsidTr="00C60189">
        <w:trPr>
          <w:cantSplit/>
          <w:trHeight w:val="1142"/>
        </w:trPr>
        <w:tc>
          <w:tcPr>
            <w:tcW w:w="6018" w:type="dxa"/>
            <w:gridSpan w:val="4"/>
            <w:tcBorders>
              <w:top w:val="single" w:sz="4" w:space="0" w:color="000000"/>
              <w:left w:val="single" w:sz="4" w:space="0" w:color="000000"/>
              <w:right w:val="single" w:sz="4" w:space="0" w:color="000000"/>
            </w:tcBorders>
          </w:tcPr>
          <w:p w:rsidR="00495352" w:rsidRDefault="00495352" w:rsidP="00C60189">
            <w:pPr>
              <w:jc w:val="both"/>
              <w:rPr>
                <w:b/>
              </w:rPr>
            </w:pPr>
            <w:r>
              <w:rPr>
                <w:b/>
              </w:rPr>
              <w:t>Indicatori di risultato:</w:t>
            </w:r>
          </w:p>
          <w:p w:rsidR="00495352" w:rsidRDefault="00495352" w:rsidP="00C60189">
            <w:pPr>
              <w:pStyle w:val="Intestazione"/>
              <w:rPr>
                <w:bCs/>
                <w:szCs w:val="24"/>
              </w:rPr>
            </w:pPr>
            <w:r>
              <w:rPr>
                <w:bCs/>
                <w:szCs w:val="24"/>
              </w:rPr>
              <w:t>Partecipazione agli incontri con gli enti coinvolti e relazione al Responsabile del servizio dell’avanzamento del progetto.</w:t>
            </w:r>
          </w:p>
        </w:tc>
        <w:tc>
          <w:tcPr>
            <w:tcW w:w="7298" w:type="dxa"/>
            <w:gridSpan w:val="27"/>
            <w:vMerge w:val="restart"/>
            <w:tcBorders>
              <w:top w:val="single" w:sz="4" w:space="0" w:color="000000"/>
              <w:left w:val="single" w:sz="4" w:space="0" w:color="000000"/>
              <w:bottom w:val="single" w:sz="4" w:space="0" w:color="000000"/>
              <w:right w:val="single" w:sz="4" w:space="0" w:color="000000"/>
            </w:tcBorders>
          </w:tcPr>
          <w:p w:rsidR="00495352" w:rsidRDefault="00495352" w:rsidP="00C60189">
            <w:pPr>
              <w:rPr>
                <w:b/>
                <w:u w:val="single"/>
              </w:rPr>
            </w:pPr>
            <w:r>
              <w:rPr>
                <w:b/>
              </w:rPr>
              <w:t>Livello di attuazione:</w:t>
            </w:r>
            <w:r>
              <w:t xml:space="preserve"> il PRIS è attivo e risponde alle emergenze del territorio. Nel primo semestre 2023 il servizio è stato avviato regolarmente e il 10/02/2023 la cooperativa che gestisce il servizio ha presentato i suoi operatori ai servizi sociali degli 8 comuni dell’Unione. In data 22/03/2023 il servizio è stato presentato anche alle forze dell’ordine e ai servizi sanitari di pronto soccorso del territorio.</w:t>
            </w:r>
          </w:p>
          <w:p w:rsidR="00495352" w:rsidRDefault="00495352" w:rsidP="00C60189">
            <w:r>
              <w:t>In data 13/10/2023 il PRIS ha segnalato per la prima volta all’area welfare del Comune di Luzzara un caso, che è stato immediatamente preso in carico dai servizi sociali il giorno stesso della segnalazione, con un esito finale positivo.</w:t>
            </w:r>
          </w:p>
          <w:p w:rsidR="00495352" w:rsidRDefault="00495352" w:rsidP="00C60189">
            <w:pPr>
              <w:rPr>
                <w:b/>
                <w:szCs w:val="24"/>
                <w:u w:val="single"/>
              </w:rPr>
            </w:pPr>
            <w:r>
              <w:rPr>
                <w:b/>
                <w:szCs w:val="24"/>
              </w:rPr>
              <w:t>Monitoraggio conclusivo:</w:t>
            </w:r>
          </w:p>
          <w:p w:rsidR="00495352" w:rsidRDefault="00495352" w:rsidP="00C60189">
            <w:r>
              <w:t xml:space="preserve">Il servizio permette di agire in emergenza anche al di fuori degli orari d’ufficio dei servizi, permettendo un buon livello di interazione con </w:t>
            </w:r>
            <w:proofErr w:type="gramStart"/>
            <w:r>
              <w:t>i pronto</w:t>
            </w:r>
            <w:proofErr w:type="gramEnd"/>
            <w:r>
              <w:t xml:space="preserve"> soccorsi e le forze dell’ordine che, in questo modo, riescono a collocare velocemente le persone coinvolte dall’emergenza.</w:t>
            </w:r>
          </w:p>
          <w:p w:rsidR="00495352" w:rsidRDefault="00495352" w:rsidP="00C60189">
            <w:r>
              <w:t>Il servizio proseguirà anche nel 2024.</w:t>
            </w:r>
          </w:p>
          <w:p w:rsidR="00495352" w:rsidRDefault="00495352" w:rsidP="00C60189">
            <w:pPr>
              <w:pStyle w:val="Intestazione"/>
              <w:tabs>
                <w:tab w:val="clear" w:pos="4819"/>
                <w:tab w:val="clear" w:pos="9638"/>
              </w:tabs>
            </w:pPr>
          </w:p>
        </w:tc>
        <w:tc>
          <w:tcPr>
            <w:tcW w:w="1" w:type="dxa"/>
          </w:tcPr>
          <w:p w:rsidR="00495352" w:rsidRDefault="00495352" w:rsidP="00C60189"/>
        </w:tc>
      </w:tr>
      <w:tr w:rsidR="00495352" w:rsidTr="00C60189">
        <w:trPr>
          <w:cantSplit/>
          <w:trHeight w:val="231"/>
        </w:trPr>
        <w:tc>
          <w:tcPr>
            <w:tcW w:w="6018" w:type="dxa"/>
            <w:gridSpan w:val="4"/>
            <w:tcBorders>
              <w:left w:val="single" w:sz="4" w:space="0" w:color="000000"/>
              <w:bottom w:val="single" w:sz="4" w:space="0" w:color="000000"/>
              <w:right w:val="single" w:sz="4" w:space="0" w:color="000000"/>
            </w:tcBorders>
          </w:tcPr>
          <w:p w:rsidR="00495352" w:rsidRDefault="00495352" w:rsidP="00C60189">
            <w:pPr>
              <w:jc w:val="both"/>
            </w:pPr>
            <w:r>
              <w:rPr>
                <w:b/>
              </w:rPr>
              <w:t>Criticità</w:t>
            </w:r>
            <w:r>
              <w:t>:</w:t>
            </w:r>
          </w:p>
          <w:p w:rsidR="00495352" w:rsidRDefault="00495352" w:rsidP="00495352">
            <w:pPr>
              <w:numPr>
                <w:ilvl w:val="0"/>
                <w:numId w:val="5"/>
              </w:numPr>
              <w:suppressAutoHyphens/>
              <w:autoSpaceDE/>
              <w:autoSpaceDN/>
              <w:jc w:val="both"/>
            </w:pPr>
            <w:r>
              <w:t>Nessuna</w:t>
            </w:r>
          </w:p>
        </w:tc>
        <w:tc>
          <w:tcPr>
            <w:tcW w:w="7298" w:type="dxa"/>
            <w:gridSpan w:val="27"/>
            <w:vMerge/>
            <w:tcBorders>
              <w:top w:val="single" w:sz="4" w:space="0" w:color="000000"/>
              <w:left w:val="single" w:sz="4" w:space="0" w:color="000000"/>
              <w:bottom w:val="single" w:sz="4" w:space="0" w:color="000000"/>
              <w:right w:val="single" w:sz="4" w:space="0" w:color="000000"/>
            </w:tcBorders>
          </w:tcPr>
          <w:p w:rsidR="00495352" w:rsidRDefault="00495352" w:rsidP="00C60189"/>
        </w:tc>
        <w:tc>
          <w:tcPr>
            <w:tcW w:w="1" w:type="dxa"/>
          </w:tcPr>
          <w:p w:rsidR="00495352" w:rsidRDefault="00495352" w:rsidP="00C60189"/>
        </w:tc>
      </w:tr>
    </w:tbl>
    <w:p w:rsidR="00495352" w:rsidRDefault="00495352" w:rsidP="00495352">
      <w:pPr>
        <w:jc w:val="both"/>
      </w:pPr>
      <w:r>
        <w:rPr>
          <w:b/>
        </w:rPr>
        <w:t xml:space="preserve">Note: </w:t>
      </w:r>
    </w:p>
    <w:p w:rsidR="00495352" w:rsidRDefault="00495352" w:rsidP="00495352">
      <w:pPr>
        <w:jc w:val="both"/>
      </w:pPr>
    </w:p>
    <w:p w:rsidR="00495352" w:rsidRDefault="00495352" w:rsidP="00495352">
      <w:pPr>
        <w:jc w:val="both"/>
      </w:pPr>
      <w:r>
        <w:br w:type="page"/>
      </w:r>
    </w:p>
    <w:p w:rsidR="00495352" w:rsidRDefault="00495352" w:rsidP="00495352">
      <w:r>
        <w:rPr>
          <w:b/>
        </w:rPr>
        <w:lastRenderedPageBreak/>
        <w:t>Comune di Luzzara</w:t>
      </w:r>
      <w:r>
        <w:tab/>
      </w:r>
      <w:r>
        <w:tab/>
      </w:r>
      <w:r>
        <w:tab/>
      </w:r>
      <w:r>
        <w:tab/>
      </w:r>
      <w:r>
        <w:tab/>
      </w:r>
      <w:r>
        <w:tab/>
      </w:r>
      <w:r>
        <w:tab/>
      </w:r>
      <w:r>
        <w:tab/>
      </w:r>
      <w:r>
        <w:tab/>
      </w:r>
      <w:r>
        <w:tab/>
      </w:r>
      <w:r>
        <w:tab/>
      </w:r>
      <w:r>
        <w:rPr>
          <w:b/>
        </w:rPr>
        <w:t>Scheda obiettivo esercizio 2023</w:t>
      </w:r>
    </w:p>
    <w:p w:rsidR="00495352" w:rsidRDefault="00495352" w:rsidP="00495352">
      <w:pPr>
        <w:pStyle w:val="Rientrocorpodeltesto"/>
        <w:rPr>
          <w:b/>
          <w:szCs w:val="24"/>
        </w:rPr>
      </w:pPr>
      <w:r>
        <w:rPr>
          <w:b/>
          <w:szCs w:val="24"/>
        </w:rPr>
        <w:t xml:space="preserve">Area: Programmazione e controllo. Servizi </w:t>
      </w:r>
      <w:proofErr w:type="gramStart"/>
      <w:r>
        <w:rPr>
          <w:b/>
          <w:szCs w:val="24"/>
        </w:rPr>
        <w:t xml:space="preserve">amministrativi:   </w:t>
      </w:r>
      <w:proofErr w:type="gramEnd"/>
      <w:r>
        <w:rPr>
          <w:b/>
          <w:szCs w:val="24"/>
        </w:rPr>
        <w:t>Risorse: Programmazione e controllo. Servizi amministrativi.</w:t>
      </w:r>
    </w:p>
    <w:p w:rsidR="00495352" w:rsidRDefault="00495352" w:rsidP="00495352">
      <w:pPr>
        <w:rPr>
          <w:b/>
          <w:szCs w:val="24"/>
        </w:rPr>
      </w:pPr>
      <w:proofErr w:type="gramStart"/>
      <w:r>
        <w:rPr>
          <w:b/>
          <w:szCs w:val="24"/>
        </w:rPr>
        <w:t xml:space="preserve">Responsabile:   </w:t>
      </w:r>
      <w:proofErr w:type="gramEnd"/>
      <w:r>
        <w:rPr>
          <w:b/>
          <w:szCs w:val="24"/>
        </w:rPr>
        <w:t xml:space="preserve">Terzi dott. Marco                       </w:t>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t>Peso dell’obiettivo: 25/100</w:t>
      </w:r>
    </w:p>
    <w:tbl>
      <w:tblPr>
        <w:tblW w:w="13318" w:type="dxa"/>
        <w:tblLayout w:type="fixed"/>
        <w:tblCellMar>
          <w:left w:w="70" w:type="dxa"/>
          <w:right w:w="70" w:type="dxa"/>
        </w:tblCellMar>
        <w:tblLook w:val="0000" w:firstRow="0" w:lastRow="0" w:firstColumn="0" w:lastColumn="0" w:noHBand="0" w:noVBand="0"/>
      </w:tblPr>
      <w:tblGrid>
        <w:gridCol w:w="406"/>
        <w:gridCol w:w="1050"/>
        <w:gridCol w:w="3051"/>
        <w:gridCol w:w="1206"/>
        <w:gridCol w:w="407"/>
        <w:gridCol w:w="1082"/>
        <w:gridCol w:w="351"/>
        <w:gridCol w:w="205"/>
        <w:gridCol w:w="305"/>
        <w:gridCol w:w="221"/>
        <w:gridCol w:w="224"/>
        <w:gridCol w:w="222"/>
        <w:gridCol w:w="224"/>
        <w:gridCol w:w="222"/>
        <w:gridCol w:w="224"/>
        <w:gridCol w:w="225"/>
        <w:gridCol w:w="221"/>
        <w:gridCol w:w="225"/>
        <w:gridCol w:w="255"/>
        <w:gridCol w:w="190"/>
        <w:gridCol w:w="225"/>
        <w:gridCol w:w="221"/>
        <w:gridCol w:w="225"/>
        <w:gridCol w:w="221"/>
        <w:gridCol w:w="225"/>
        <w:gridCol w:w="221"/>
        <w:gridCol w:w="225"/>
        <w:gridCol w:w="221"/>
        <w:gridCol w:w="224"/>
        <w:gridCol w:w="285"/>
        <w:gridCol w:w="160"/>
        <w:gridCol w:w="349"/>
      </w:tblGrid>
      <w:tr w:rsidR="00495352" w:rsidTr="00C60189">
        <w:trPr>
          <w:gridAfter w:val="1"/>
          <w:wAfter w:w="360" w:type="dxa"/>
          <w:cantSplit/>
        </w:trPr>
        <w:tc>
          <w:tcPr>
            <w:tcW w:w="1526" w:type="dxa"/>
            <w:gridSpan w:val="2"/>
            <w:tcBorders>
              <w:top w:val="single" w:sz="4" w:space="0" w:color="000000"/>
              <w:left w:val="single" w:sz="4" w:space="0" w:color="000000"/>
              <w:bottom w:val="single" w:sz="4" w:space="0" w:color="000000"/>
              <w:right w:val="single" w:sz="4" w:space="0" w:color="000000"/>
            </w:tcBorders>
          </w:tcPr>
          <w:p w:rsidR="00495352" w:rsidRDefault="00495352" w:rsidP="004915F9">
            <w:pPr>
              <w:pStyle w:val="Intestazione"/>
              <w:tabs>
                <w:tab w:val="clear" w:pos="4819"/>
                <w:tab w:val="clear" w:pos="9638"/>
              </w:tabs>
              <w:rPr>
                <w:b/>
                <w:szCs w:val="24"/>
              </w:rPr>
            </w:pPr>
            <w:r>
              <w:rPr>
                <w:b/>
                <w:szCs w:val="24"/>
              </w:rPr>
              <w:t>N.° 0</w:t>
            </w:r>
            <w:r w:rsidR="004915F9">
              <w:rPr>
                <w:b/>
                <w:szCs w:val="24"/>
              </w:rPr>
              <w:t>7</w:t>
            </w:r>
          </w:p>
        </w:tc>
        <w:tc>
          <w:tcPr>
            <w:tcW w:w="11787" w:type="dxa"/>
            <w:gridSpan w:val="29"/>
            <w:tcBorders>
              <w:top w:val="single" w:sz="4" w:space="0" w:color="000000"/>
              <w:left w:val="single" w:sz="4" w:space="0" w:color="000000"/>
              <w:bottom w:val="single" w:sz="4" w:space="0" w:color="000000"/>
              <w:right w:val="single" w:sz="4" w:space="0" w:color="000000"/>
            </w:tcBorders>
          </w:tcPr>
          <w:p w:rsidR="00495352" w:rsidRDefault="00495352" w:rsidP="00C60189">
            <w:pPr>
              <w:jc w:val="both"/>
            </w:pPr>
            <w:r>
              <w:rPr>
                <w:b/>
              </w:rPr>
              <w:t>Nome obiettivo</w:t>
            </w:r>
            <w:r>
              <w:t xml:space="preserve">: </w:t>
            </w:r>
            <w:r>
              <w:rPr>
                <w:b/>
                <w:bCs/>
              </w:rPr>
              <w:t>TAVOLO DI COORDINAMENTO DEI SERVIZI SOCIALI</w:t>
            </w:r>
          </w:p>
          <w:p w:rsidR="00495352" w:rsidRDefault="00495352" w:rsidP="00C60189">
            <w:pPr>
              <w:jc w:val="both"/>
              <w:rPr>
                <w:i/>
                <w:szCs w:val="24"/>
              </w:rPr>
            </w:pPr>
            <w:r>
              <w:rPr>
                <w:i/>
                <w:szCs w:val="24"/>
              </w:rPr>
              <w:t>Obiettivo relativo alle funzioni del settore sociale affidate allo scrivente</w:t>
            </w:r>
          </w:p>
          <w:p w:rsidR="00495352" w:rsidRDefault="00495352" w:rsidP="00C60189">
            <w:pPr>
              <w:jc w:val="both"/>
              <w:rPr>
                <w:szCs w:val="24"/>
              </w:rPr>
            </w:pPr>
            <w:r>
              <w:rPr>
                <w:b/>
                <w:szCs w:val="24"/>
              </w:rPr>
              <w:t>Annuale/</w:t>
            </w:r>
            <w:proofErr w:type="spellStart"/>
            <w:r>
              <w:rPr>
                <w:b/>
                <w:szCs w:val="24"/>
              </w:rPr>
              <w:t>Plurienn</w:t>
            </w:r>
            <w:proofErr w:type="spellEnd"/>
            <w:proofErr w:type="gramStart"/>
            <w:r>
              <w:rPr>
                <w:szCs w:val="24"/>
              </w:rPr>
              <w:t>.:  2023</w:t>
            </w:r>
            <w:proofErr w:type="gramEnd"/>
            <w:r>
              <w:rPr>
                <w:szCs w:val="24"/>
              </w:rPr>
              <w:t xml:space="preserve">                                                                                           </w:t>
            </w:r>
            <w:r>
              <w:rPr>
                <w:b/>
                <w:szCs w:val="24"/>
              </w:rPr>
              <w:t xml:space="preserve">Anno di </w:t>
            </w:r>
            <w:proofErr w:type="spellStart"/>
            <w:r>
              <w:rPr>
                <w:b/>
                <w:szCs w:val="24"/>
              </w:rPr>
              <w:t>prev</w:t>
            </w:r>
            <w:proofErr w:type="spellEnd"/>
            <w:r>
              <w:rPr>
                <w:b/>
                <w:szCs w:val="24"/>
              </w:rPr>
              <w:t>. conclusione</w:t>
            </w:r>
            <w:r>
              <w:rPr>
                <w:szCs w:val="24"/>
              </w:rPr>
              <w:t xml:space="preserve">:    </w:t>
            </w:r>
            <w:r>
              <w:rPr>
                <w:b/>
                <w:szCs w:val="24"/>
              </w:rPr>
              <w:t>2023</w:t>
            </w:r>
          </w:p>
        </w:tc>
      </w:tr>
      <w:tr w:rsidR="00495352" w:rsidTr="00C60189">
        <w:trPr>
          <w:cantSplit/>
          <w:trHeight w:val="1663"/>
        </w:trPr>
        <w:tc>
          <w:tcPr>
            <w:tcW w:w="13308" w:type="dxa"/>
            <w:gridSpan w:val="30"/>
            <w:tcBorders>
              <w:top w:val="single" w:sz="4" w:space="0" w:color="000000"/>
              <w:left w:val="single" w:sz="4" w:space="0" w:color="000000"/>
              <w:bottom w:val="single" w:sz="4" w:space="0" w:color="000000"/>
              <w:right w:val="single" w:sz="4" w:space="0" w:color="000000"/>
            </w:tcBorders>
          </w:tcPr>
          <w:p w:rsidR="00495352" w:rsidRDefault="00495352" w:rsidP="00C60189">
            <w:pPr>
              <w:jc w:val="both"/>
            </w:pPr>
            <w:r>
              <w:rPr>
                <w:b/>
              </w:rPr>
              <w:t>Descrizione dei risultati attesi</w:t>
            </w:r>
            <w:r>
              <w:t>:</w:t>
            </w:r>
          </w:p>
          <w:p w:rsidR="00495352" w:rsidRDefault="00495352" w:rsidP="00C60189">
            <w:pPr>
              <w:pStyle w:val="Corpotesto"/>
              <w:jc w:val="both"/>
              <w:rPr>
                <w:color w:val="000000"/>
                <w:sz w:val="22"/>
                <w:szCs w:val="22"/>
              </w:rPr>
            </w:pPr>
            <w:r>
              <w:rPr>
                <w:rFonts w:cs="Calibri"/>
                <w:color w:val="000000"/>
                <w:sz w:val="22"/>
                <w:szCs w:val="22"/>
              </w:rPr>
              <w:t>Al Tavolo di coordinamento dei servizi sociali di base, costituito all’interno del Piano di Zona, è assegnata la funzione di connessione e coordinamento tra gli operatori comunali dei servizi, che in relazione agli obiettivi zonali si estrinseca con le seguenti attività:</w:t>
            </w:r>
          </w:p>
          <w:p w:rsidR="00495352" w:rsidRDefault="00495352" w:rsidP="00C60189">
            <w:pPr>
              <w:pStyle w:val="Corpotesto"/>
              <w:spacing w:before="150" w:after="225"/>
              <w:rPr>
                <w:color w:val="000000"/>
                <w:sz w:val="22"/>
                <w:szCs w:val="22"/>
              </w:rPr>
            </w:pPr>
            <w:r>
              <w:rPr>
                <w:color w:val="000000"/>
                <w:sz w:val="22"/>
                <w:szCs w:val="22"/>
              </w:rPr>
              <w:t>• collabora con l’ufficio di piano portando competenze tecnico specialistiche nell’elaborazione di nuovi servizi ed interventi;</w:t>
            </w:r>
          </w:p>
          <w:p w:rsidR="00495352" w:rsidRDefault="00495352" w:rsidP="00C60189">
            <w:pPr>
              <w:pStyle w:val="Corpotesto"/>
              <w:spacing w:before="150" w:after="225"/>
              <w:rPr>
                <w:color w:val="000000"/>
                <w:sz w:val="22"/>
                <w:szCs w:val="22"/>
              </w:rPr>
            </w:pPr>
            <w:r>
              <w:rPr>
                <w:color w:val="000000"/>
                <w:sz w:val="22"/>
                <w:szCs w:val="22"/>
              </w:rPr>
              <w:t>• propone l’analisi coordinata di argomenti di interesse generale al fine di condividere buone prassi e modalità operative;</w:t>
            </w:r>
          </w:p>
          <w:p w:rsidR="00495352" w:rsidRDefault="00495352" w:rsidP="00C60189">
            <w:pPr>
              <w:pStyle w:val="Corpotesto"/>
              <w:spacing w:before="150" w:after="225"/>
              <w:rPr>
                <w:color w:val="000000"/>
                <w:sz w:val="22"/>
                <w:szCs w:val="22"/>
              </w:rPr>
            </w:pPr>
            <w:r>
              <w:rPr>
                <w:color w:val="000000"/>
                <w:sz w:val="22"/>
                <w:szCs w:val="22"/>
              </w:rPr>
              <w:t>• elabora e propone ipotesi migliorative dei servizi già in essere;</w:t>
            </w:r>
          </w:p>
          <w:p w:rsidR="00495352" w:rsidRDefault="00495352" w:rsidP="00C60189">
            <w:pPr>
              <w:pStyle w:val="Corpotesto"/>
              <w:spacing w:before="150" w:after="225"/>
              <w:rPr>
                <w:color w:val="000000"/>
                <w:sz w:val="22"/>
                <w:szCs w:val="22"/>
              </w:rPr>
            </w:pPr>
            <w:r>
              <w:rPr>
                <w:color w:val="000000"/>
                <w:sz w:val="22"/>
                <w:szCs w:val="22"/>
              </w:rPr>
              <w:t>• rappresenta l’angolo visuale dei servizi sociali dei comuni in termini di esperienza e conoscenza del bisogno.</w:t>
            </w:r>
          </w:p>
          <w:p w:rsidR="00495352" w:rsidRDefault="00495352" w:rsidP="00C60189">
            <w:pPr>
              <w:pStyle w:val="Corpotesto"/>
              <w:spacing w:before="150" w:after="225"/>
              <w:rPr>
                <w:color w:val="000000"/>
                <w:sz w:val="22"/>
                <w:szCs w:val="22"/>
              </w:rPr>
            </w:pPr>
            <w:r>
              <w:rPr>
                <w:color w:val="000000"/>
                <w:sz w:val="22"/>
                <w:szCs w:val="22"/>
              </w:rPr>
              <w:t>È composto dalle Responsabili dei servizi sociali dei Comuni dell’Unione Bassa Reggiana</w:t>
            </w:r>
          </w:p>
          <w:p w:rsidR="00495352" w:rsidRDefault="00495352" w:rsidP="00C60189">
            <w:pPr>
              <w:pStyle w:val="Corpotesto"/>
              <w:spacing w:line="300" w:lineRule="atLeast"/>
              <w:jc w:val="both"/>
              <w:rPr>
                <w:sz w:val="22"/>
                <w:szCs w:val="22"/>
              </w:rPr>
            </w:pPr>
          </w:p>
        </w:tc>
        <w:tc>
          <w:tcPr>
            <w:tcW w:w="8" w:type="dxa"/>
          </w:tcPr>
          <w:p w:rsidR="00495352" w:rsidRDefault="00495352" w:rsidP="00C60189"/>
        </w:tc>
        <w:tc>
          <w:tcPr>
            <w:tcW w:w="1" w:type="dxa"/>
          </w:tcPr>
          <w:p w:rsidR="00495352" w:rsidRDefault="00495352" w:rsidP="00C60189"/>
        </w:tc>
      </w:tr>
      <w:tr w:rsidR="00495352" w:rsidTr="00C60189">
        <w:trPr>
          <w:cantSplit/>
        </w:trPr>
        <w:tc>
          <w:tcPr>
            <w:tcW w:w="419" w:type="dxa"/>
            <w:vMerge w:val="restart"/>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tabs>
                <w:tab w:val="clear" w:pos="4819"/>
                <w:tab w:val="clear" w:pos="9638"/>
              </w:tabs>
              <w:rPr>
                <w:rFonts w:ascii="Tahoma" w:hAnsi="Tahoma" w:cs="Tahoma"/>
                <w:sz w:val="20"/>
              </w:rPr>
            </w:pPr>
            <w:r>
              <w:rPr>
                <w:rFonts w:ascii="Tahoma" w:hAnsi="Tahoma" w:cs="Tahoma"/>
                <w:sz w:val="20"/>
              </w:rPr>
              <w:t>N.°</w:t>
            </w:r>
          </w:p>
        </w:tc>
        <w:tc>
          <w:tcPr>
            <w:tcW w:w="4330" w:type="dxa"/>
            <w:gridSpan w:val="2"/>
            <w:vMerge w:val="restart"/>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tabs>
                <w:tab w:val="clear" w:pos="4819"/>
                <w:tab w:val="clear" w:pos="9638"/>
              </w:tabs>
              <w:jc w:val="center"/>
              <w:rPr>
                <w:rFonts w:ascii="Tahoma" w:hAnsi="Tahoma" w:cs="Tahoma"/>
                <w:sz w:val="18"/>
              </w:rPr>
            </w:pPr>
            <w:r>
              <w:rPr>
                <w:rFonts w:ascii="Tahoma" w:hAnsi="Tahoma" w:cs="Tahoma"/>
                <w:sz w:val="20"/>
              </w:rPr>
              <w:t>Descrizione fase</w:t>
            </w:r>
          </w:p>
          <w:p w:rsidR="00495352" w:rsidRDefault="00495352" w:rsidP="00C60189">
            <w:pPr>
              <w:pStyle w:val="Intestazione"/>
              <w:tabs>
                <w:tab w:val="clear" w:pos="4819"/>
                <w:tab w:val="clear" w:pos="9638"/>
              </w:tabs>
              <w:rPr>
                <w:rFonts w:ascii="Tahoma" w:hAnsi="Tahoma" w:cs="Tahoma"/>
                <w:sz w:val="20"/>
              </w:rPr>
            </w:pPr>
          </w:p>
        </w:tc>
        <w:tc>
          <w:tcPr>
            <w:tcW w:w="1698" w:type="dxa"/>
            <w:gridSpan w:val="2"/>
            <w:vMerge w:val="restart"/>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jc w:val="center"/>
              <w:rPr>
                <w:rFonts w:ascii="Tahoma" w:hAnsi="Tahoma" w:cs="Tahoma"/>
                <w:sz w:val="18"/>
                <w:szCs w:val="18"/>
              </w:rPr>
            </w:pPr>
            <w:r>
              <w:rPr>
                <w:rFonts w:ascii="Tahoma" w:hAnsi="Tahoma" w:cs="Tahoma"/>
                <w:sz w:val="18"/>
                <w:szCs w:val="18"/>
              </w:rPr>
              <w:t>Responsabile della fase</w:t>
            </w:r>
          </w:p>
        </w:tc>
        <w:tc>
          <w:tcPr>
            <w:tcW w:w="1136" w:type="dxa"/>
            <w:vMerge w:val="restart"/>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jc w:val="center"/>
              <w:rPr>
                <w:rFonts w:ascii="Tahoma" w:hAnsi="Tahoma" w:cs="Tahoma"/>
                <w:sz w:val="18"/>
                <w:szCs w:val="18"/>
              </w:rPr>
            </w:pPr>
            <w:r>
              <w:rPr>
                <w:rFonts w:ascii="Tahoma" w:hAnsi="Tahoma" w:cs="Tahoma"/>
                <w:sz w:val="18"/>
                <w:szCs w:val="18"/>
              </w:rPr>
              <w:t>Prodotto intermedio atteso</w:t>
            </w:r>
          </w:p>
        </w:tc>
        <w:tc>
          <w:tcPr>
            <w:tcW w:w="5733" w:type="dxa"/>
            <w:gridSpan w:val="25"/>
            <w:tcBorders>
              <w:top w:val="single" w:sz="4" w:space="0" w:color="000000"/>
              <w:left w:val="single" w:sz="4" w:space="0" w:color="000000"/>
              <w:right w:val="single" w:sz="4" w:space="0" w:color="000000"/>
            </w:tcBorders>
            <w:vAlign w:val="center"/>
          </w:tcPr>
          <w:p w:rsidR="00495352" w:rsidRDefault="00495352" w:rsidP="00C60189">
            <w:pPr>
              <w:jc w:val="center"/>
              <w:rPr>
                <w:rFonts w:ascii="Tahoma" w:hAnsi="Tahoma" w:cs="Tahoma"/>
              </w:rPr>
            </w:pPr>
            <w:r>
              <w:rPr>
                <w:rFonts w:ascii="Tahoma" w:hAnsi="Tahoma" w:cs="Tahoma"/>
              </w:rPr>
              <w:t>Tempificazione delle attività</w:t>
            </w:r>
          </w:p>
        </w:tc>
        <w:tc>
          <w:tcPr>
            <w:tcW w:w="1" w:type="dxa"/>
          </w:tcPr>
          <w:p w:rsidR="00495352" w:rsidRDefault="00495352" w:rsidP="00C60189"/>
        </w:tc>
      </w:tr>
      <w:tr w:rsidR="00495352" w:rsidTr="00C60189">
        <w:trPr>
          <w:cantSplit/>
          <w:trHeight w:val="215"/>
        </w:trPr>
        <w:tc>
          <w:tcPr>
            <w:tcW w:w="419" w:type="dxa"/>
            <w:vMerge/>
            <w:tcBorders>
              <w:top w:val="single" w:sz="4" w:space="0" w:color="000000"/>
              <w:left w:val="single" w:sz="4" w:space="0" w:color="000000"/>
              <w:bottom w:val="single" w:sz="4" w:space="0" w:color="000000"/>
              <w:right w:val="single" w:sz="4" w:space="0" w:color="000000"/>
            </w:tcBorders>
          </w:tcPr>
          <w:p w:rsidR="00495352" w:rsidRDefault="00495352" w:rsidP="00C60189">
            <w:pPr>
              <w:rPr>
                <w:szCs w:val="24"/>
              </w:rPr>
            </w:pPr>
          </w:p>
        </w:tc>
        <w:tc>
          <w:tcPr>
            <w:tcW w:w="4330" w:type="dxa"/>
            <w:gridSpan w:val="2"/>
            <w:vMerge/>
            <w:tcBorders>
              <w:top w:val="single" w:sz="4" w:space="0" w:color="000000"/>
              <w:left w:val="single" w:sz="4" w:space="0" w:color="000000"/>
              <w:bottom w:val="single" w:sz="4" w:space="0" w:color="000000"/>
              <w:right w:val="single" w:sz="4" w:space="0" w:color="000000"/>
            </w:tcBorders>
          </w:tcPr>
          <w:p w:rsidR="00495352" w:rsidRDefault="00495352" w:rsidP="00C60189">
            <w:pPr>
              <w:rPr>
                <w:szCs w:val="24"/>
              </w:rPr>
            </w:pPr>
          </w:p>
        </w:tc>
        <w:tc>
          <w:tcPr>
            <w:tcW w:w="1698" w:type="dxa"/>
            <w:gridSpan w:val="2"/>
            <w:vMerge/>
            <w:tcBorders>
              <w:top w:val="single" w:sz="4" w:space="0" w:color="000000"/>
              <w:left w:val="single" w:sz="4" w:space="0" w:color="000000"/>
              <w:bottom w:val="single" w:sz="4" w:space="0" w:color="000000"/>
              <w:right w:val="single" w:sz="4" w:space="0" w:color="000000"/>
            </w:tcBorders>
          </w:tcPr>
          <w:p w:rsidR="00495352" w:rsidRDefault="00495352" w:rsidP="00C60189">
            <w:pPr>
              <w:rPr>
                <w:szCs w:val="24"/>
              </w:rPr>
            </w:pPr>
          </w:p>
        </w:tc>
        <w:tc>
          <w:tcPr>
            <w:tcW w:w="1136" w:type="dxa"/>
            <w:vMerge/>
            <w:tcBorders>
              <w:top w:val="single" w:sz="4" w:space="0" w:color="000000"/>
              <w:left w:val="single" w:sz="4" w:space="0" w:color="000000"/>
              <w:bottom w:val="single" w:sz="4" w:space="0" w:color="000000"/>
              <w:right w:val="single" w:sz="4" w:space="0" w:color="000000"/>
            </w:tcBorders>
          </w:tcPr>
          <w:p w:rsidR="00495352" w:rsidRDefault="00495352" w:rsidP="00C60189">
            <w:pPr>
              <w:rPr>
                <w:szCs w:val="24"/>
              </w:rPr>
            </w:pPr>
          </w:p>
        </w:tc>
        <w:tc>
          <w:tcPr>
            <w:tcW w:w="570"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lang w:val="de-DE"/>
              </w:rPr>
            </w:pPr>
            <w:r>
              <w:rPr>
                <w:sz w:val="20"/>
                <w:lang w:val="de-DE"/>
              </w:rPr>
              <w:t>Gen</w:t>
            </w:r>
          </w:p>
        </w:tc>
        <w:tc>
          <w:tcPr>
            <w:tcW w:w="538"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lang w:val="de-DE"/>
              </w:rPr>
            </w:pPr>
            <w:r>
              <w:rPr>
                <w:sz w:val="20"/>
                <w:lang w:val="de-DE"/>
              </w:rPr>
              <w:t>Feb</w:t>
            </w:r>
          </w:p>
        </w:tc>
        <w:tc>
          <w:tcPr>
            <w:tcW w:w="454"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lang w:val="de-DE"/>
              </w:rPr>
            </w:pPr>
            <w:r>
              <w:rPr>
                <w:sz w:val="20"/>
                <w:lang w:val="de-DE"/>
              </w:rPr>
              <w:t>Mar</w:t>
            </w:r>
          </w:p>
        </w:tc>
        <w:tc>
          <w:tcPr>
            <w:tcW w:w="454"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rPr>
            </w:pPr>
            <w:proofErr w:type="spellStart"/>
            <w:r>
              <w:rPr>
                <w:sz w:val="20"/>
              </w:rPr>
              <w:t>Apr</w:t>
            </w:r>
            <w:proofErr w:type="spellEnd"/>
          </w:p>
        </w:tc>
        <w:tc>
          <w:tcPr>
            <w:tcW w:w="457"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rPr>
            </w:pPr>
            <w:proofErr w:type="spellStart"/>
            <w:r>
              <w:rPr>
                <w:sz w:val="20"/>
              </w:rPr>
              <w:t>Mag</w:t>
            </w:r>
            <w:proofErr w:type="spellEnd"/>
          </w:p>
        </w:tc>
        <w:tc>
          <w:tcPr>
            <w:tcW w:w="454"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rPr>
            </w:pPr>
            <w:proofErr w:type="spellStart"/>
            <w:r>
              <w:rPr>
                <w:sz w:val="20"/>
              </w:rPr>
              <w:t>Giu</w:t>
            </w:r>
            <w:proofErr w:type="spellEnd"/>
          </w:p>
        </w:tc>
        <w:tc>
          <w:tcPr>
            <w:tcW w:w="453"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rPr>
            </w:pPr>
            <w:proofErr w:type="spellStart"/>
            <w:r>
              <w:rPr>
                <w:sz w:val="20"/>
              </w:rPr>
              <w:t>Lug</w:t>
            </w:r>
            <w:proofErr w:type="spellEnd"/>
          </w:p>
        </w:tc>
        <w:tc>
          <w:tcPr>
            <w:tcW w:w="454"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lang w:val="en-GB"/>
              </w:rPr>
            </w:pPr>
            <w:r>
              <w:rPr>
                <w:sz w:val="20"/>
                <w:lang w:val="en-GB"/>
              </w:rPr>
              <w:t>Ago</w:t>
            </w:r>
          </w:p>
        </w:tc>
        <w:tc>
          <w:tcPr>
            <w:tcW w:w="454"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lang w:val="en-GB"/>
              </w:rPr>
            </w:pPr>
            <w:r>
              <w:rPr>
                <w:sz w:val="20"/>
                <w:lang w:val="en-GB"/>
              </w:rPr>
              <w:t>Set</w:t>
            </w:r>
          </w:p>
        </w:tc>
        <w:tc>
          <w:tcPr>
            <w:tcW w:w="454"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lang w:val="en-GB"/>
              </w:rPr>
            </w:pPr>
            <w:proofErr w:type="spellStart"/>
            <w:r>
              <w:rPr>
                <w:sz w:val="20"/>
                <w:lang w:val="en-GB"/>
              </w:rPr>
              <w:t>Ott</w:t>
            </w:r>
            <w:proofErr w:type="spellEnd"/>
          </w:p>
        </w:tc>
        <w:tc>
          <w:tcPr>
            <w:tcW w:w="454"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rPr>
            </w:pPr>
            <w:proofErr w:type="spellStart"/>
            <w:r>
              <w:rPr>
                <w:sz w:val="20"/>
              </w:rPr>
              <w:t>Nov</w:t>
            </w:r>
            <w:proofErr w:type="spellEnd"/>
          </w:p>
        </w:tc>
        <w:tc>
          <w:tcPr>
            <w:tcW w:w="537" w:type="dxa"/>
            <w:gridSpan w:val="3"/>
            <w:tcBorders>
              <w:left w:val="single" w:sz="4" w:space="0" w:color="000000"/>
              <w:bottom w:val="single" w:sz="4" w:space="0" w:color="000000"/>
              <w:right w:val="single" w:sz="4" w:space="0" w:color="000000"/>
            </w:tcBorders>
            <w:vAlign w:val="center"/>
          </w:tcPr>
          <w:p w:rsidR="00495352" w:rsidRDefault="00495352" w:rsidP="00C60189">
            <w:pPr>
              <w:jc w:val="center"/>
              <w:rPr>
                <w:sz w:val="20"/>
              </w:rPr>
            </w:pPr>
            <w:proofErr w:type="spellStart"/>
            <w:r>
              <w:rPr>
                <w:sz w:val="20"/>
              </w:rPr>
              <w:t>Dic</w:t>
            </w:r>
            <w:proofErr w:type="spellEnd"/>
          </w:p>
        </w:tc>
        <w:tc>
          <w:tcPr>
            <w:tcW w:w="1" w:type="dxa"/>
          </w:tcPr>
          <w:p w:rsidR="00495352" w:rsidRDefault="00495352" w:rsidP="00C60189"/>
        </w:tc>
      </w:tr>
      <w:tr w:rsidR="00495352" w:rsidTr="00C60189">
        <w:trPr>
          <w:cantSplit/>
          <w:trHeight w:val="505"/>
        </w:trPr>
        <w:tc>
          <w:tcPr>
            <w:tcW w:w="419"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1</w:t>
            </w:r>
          </w:p>
        </w:tc>
        <w:tc>
          <w:tcPr>
            <w:tcW w:w="4330" w:type="dxa"/>
            <w:gridSpan w:val="2"/>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rPr>
                <w:bCs/>
                <w:szCs w:val="24"/>
              </w:rPr>
            </w:pPr>
            <w:r>
              <w:rPr>
                <w:bCs/>
                <w:szCs w:val="24"/>
              </w:rPr>
              <w:t>Partecipazione agli incontri di staff tra le Responsabili dei servizi sociali comunali e il funzionario dell’Ufficio di Piano</w:t>
            </w:r>
          </w:p>
        </w:tc>
        <w:tc>
          <w:tcPr>
            <w:tcW w:w="1698" w:type="dxa"/>
            <w:gridSpan w:val="2"/>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 xml:space="preserve">Annalisa </w:t>
            </w:r>
            <w:proofErr w:type="spellStart"/>
            <w:r>
              <w:rPr>
                <w:bCs/>
                <w:szCs w:val="24"/>
              </w:rPr>
              <w:t>Gorini</w:t>
            </w:r>
            <w:proofErr w:type="spellEnd"/>
          </w:p>
        </w:tc>
        <w:tc>
          <w:tcPr>
            <w:tcW w:w="1136"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362"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08"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313"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5"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8"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6"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8"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6"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8"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9"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5"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9"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61"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192"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229"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5"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229"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5"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229"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5"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229"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5"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228"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309" w:type="dxa"/>
            <w:gridSpan w:val="2"/>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1" w:type="dxa"/>
          </w:tcPr>
          <w:p w:rsidR="00495352" w:rsidRDefault="00495352" w:rsidP="00C60189"/>
        </w:tc>
      </w:tr>
      <w:tr w:rsidR="00495352" w:rsidTr="00C60189">
        <w:trPr>
          <w:cantSplit/>
          <w:trHeight w:val="1142"/>
        </w:trPr>
        <w:tc>
          <w:tcPr>
            <w:tcW w:w="6018" w:type="dxa"/>
            <w:gridSpan w:val="4"/>
            <w:tcBorders>
              <w:top w:val="single" w:sz="4" w:space="0" w:color="000000"/>
              <w:left w:val="single" w:sz="4" w:space="0" w:color="000000"/>
              <w:right w:val="single" w:sz="4" w:space="0" w:color="000000"/>
            </w:tcBorders>
          </w:tcPr>
          <w:p w:rsidR="00495352" w:rsidRDefault="00495352" w:rsidP="00C60189">
            <w:pPr>
              <w:jc w:val="both"/>
              <w:rPr>
                <w:b/>
              </w:rPr>
            </w:pPr>
            <w:r>
              <w:rPr>
                <w:b/>
              </w:rPr>
              <w:lastRenderedPageBreak/>
              <w:t>Indicatori di risultato:</w:t>
            </w:r>
          </w:p>
          <w:p w:rsidR="00495352" w:rsidRDefault="00495352" w:rsidP="00C60189">
            <w:pPr>
              <w:pStyle w:val="Intestazione"/>
              <w:rPr>
                <w:bCs/>
                <w:szCs w:val="24"/>
              </w:rPr>
            </w:pPr>
            <w:r>
              <w:rPr>
                <w:bCs/>
                <w:szCs w:val="24"/>
              </w:rPr>
              <w:t>Partecipazione agli incontri di staff tra le Responsabili dei servizi sociali comunali e il funzionario dell’Ufficio di Piano</w:t>
            </w:r>
          </w:p>
        </w:tc>
        <w:tc>
          <w:tcPr>
            <w:tcW w:w="7298" w:type="dxa"/>
            <w:gridSpan w:val="27"/>
            <w:vMerge w:val="restart"/>
            <w:tcBorders>
              <w:top w:val="single" w:sz="4" w:space="0" w:color="000000"/>
              <w:left w:val="single" w:sz="4" w:space="0" w:color="000000"/>
              <w:bottom w:val="single" w:sz="4" w:space="0" w:color="000000"/>
              <w:right w:val="single" w:sz="4" w:space="0" w:color="000000"/>
            </w:tcBorders>
          </w:tcPr>
          <w:p w:rsidR="00495352" w:rsidRDefault="00495352" w:rsidP="00C60189">
            <w:pPr>
              <w:rPr>
                <w:b/>
                <w:u w:val="single"/>
              </w:rPr>
            </w:pPr>
            <w:r>
              <w:rPr>
                <w:b/>
              </w:rPr>
              <w:t>Livello di attuazione:</w:t>
            </w:r>
          </w:p>
          <w:p w:rsidR="00495352" w:rsidRDefault="00495352" w:rsidP="00C60189">
            <w:pPr>
              <w:jc w:val="both"/>
              <w:rPr>
                <w:b/>
                <w:u w:val="single"/>
              </w:rPr>
            </w:pPr>
            <w:r>
              <w:t>Nel primo semestre 2023 il tavolo si è riunito 5 volte: il 10 febbraio, il 3 marzo, il 27 marzo, il 14 aprile e il 26 maggio.</w:t>
            </w:r>
          </w:p>
          <w:p w:rsidR="00495352" w:rsidRDefault="00495352" w:rsidP="00C60189">
            <w:pPr>
              <w:jc w:val="both"/>
              <w:rPr>
                <w:b/>
                <w:u w:val="single"/>
              </w:rPr>
            </w:pPr>
            <w:r>
              <w:t>Nel secondo semestre 2023 il tavolo si è riunito 4 volte: il 15 settembre, il 6 ottobre, il 27 ottobre e il 17 novembre</w:t>
            </w:r>
          </w:p>
          <w:p w:rsidR="00495352" w:rsidRDefault="00495352" w:rsidP="00C60189">
            <w:pPr>
              <w:rPr>
                <w:b/>
                <w:szCs w:val="24"/>
                <w:u w:val="single"/>
              </w:rPr>
            </w:pPr>
            <w:r>
              <w:rPr>
                <w:b/>
                <w:szCs w:val="24"/>
              </w:rPr>
              <w:t>Monitoraggio conclusivo</w:t>
            </w:r>
          </w:p>
          <w:p w:rsidR="00495352" w:rsidRDefault="00495352" w:rsidP="00C60189">
            <w:pPr>
              <w:jc w:val="both"/>
            </w:pPr>
            <w:r>
              <w:t>Il ruolo dell’Ufficio di Piano si rileva prezioso nel tenere unito il tavolo di lavoro dell’area welfare all’interno del quale i/le responsabili hanno la possibilità di confrontarsi e lavorare in maniera omogenea.</w:t>
            </w:r>
          </w:p>
        </w:tc>
        <w:tc>
          <w:tcPr>
            <w:tcW w:w="1" w:type="dxa"/>
          </w:tcPr>
          <w:p w:rsidR="00495352" w:rsidRDefault="00495352" w:rsidP="00C60189"/>
        </w:tc>
      </w:tr>
      <w:tr w:rsidR="00495352" w:rsidTr="00C60189">
        <w:trPr>
          <w:cantSplit/>
          <w:trHeight w:val="231"/>
        </w:trPr>
        <w:tc>
          <w:tcPr>
            <w:tcW w:w="6018" w:type="dxa"/>
            <w:gridSpan w:val="4"/>
            <w:tcBorders>
              <w:left w:val="single" w:sz="4" w:space="0" w:color="000000"/>
              <w:bottom w:val="single" w:sz="4" w:space="0" w:color="000000"/>
              <w:right w:val="single" w:sz="4" w:space="0" w:color="000000"/>
            </w:tcBorders>
          </w:tcPr>
          <w:p w:rsidR="00495352" w:rsidRDefault="00495352" w:rsidP="00C60189">
            <w:pPr>
              <w:jc w:val="both"/>
            </w:pPr>
            <w:r>
              <w:rPr>
                <w:b/>
              </w:rPr>
              <w:t>Criticità</w:t>
            </w:r>
            <w:r>
              <w:t>:</w:t>
            </w:r>
          </w:p>
          <w:p w:rsidR="00495352" w:rsidRDefault="00495352" w:rsidP="00495352">
            <w:pPr>
              <w:numPr>
                <w:ilvl w:val="0"/>
                <w:numId w:val="5"/>
              </w:numPr>
              <w:suppressAutoHyphens/>
              <w:autoSpaceDE/>
              <w:autoSpaceDN/>
              <w:jc w:val="both"/>
            </w:pPr>
            <w:r>
              <w:t>Nessuna</w:t>
            </w:r>
          </w:p>
        </w:tc>
        <w:tc>
          <w:tcPr>
            <w:tcW w:w="7298" w:type="dxa"/>
            <w:gridSpan w:val="27"/>
            <w:vMerge/>
            <w:tcBorders>
              <w:top w:val="single" w:sz="4" w:space="0" w:color="000000"/>
              <w:left w:val="single" w:sz="4" w:space="0" w:color="000000"/>
              <w:bottom w:val="single" w:sz="4" w:space="0" w:color="000000"/>
              <w:right w:val="single" w:sz="4" w:space="0" w:color="000000"/>
            </w:tcBorders>
          </w:tcPr>
          <w:p w:rsidR="00495352" w:rsidRDefault="00495352" w:rsidP="00C60189"/>
        </w:tc>
        <w:tc>
          <w:tcPr>
            <w:tcW w:w="1" w:type="dxa"/>
          </w:tcPr>
          <w:p w:rsidR="00495352" w:rsidRDefault="00495352" w:rsidP="00C60189"/>
        </w:tc>
      </w:tr>
    </w:tbl>
    <w:p w:rsidR="00495352" w:rsidRDefault="00495352" w:rsidP="00495352">
      <w:pPr>
        <w:jc w:val="both"/>
      </w:pPr>
      <w:r>
        <w:rPr>
          <w:b/>
        </w:rPr>
        <w:t xml:space="preserve">Note: </w:t>
      </w:r>
      <w:r>
        <w:br w:type="page"/>
      </w:r>
    </w:p>
    <w:p w:rsidR="00495352" w:rsidRDefault="00495352" w:rsidP="00495352">
      <w:r>
        <w:rPr>
          <w:b/>
        </w:rPr>
        <w:lastRenderedPageBreak/>
        <w:t>Comune di Luzzara</w:t>
      </w:r>
      <w:r>
        <w:tab/>
      </w:r>
      <w:r>
        <w:tab/>
      </w:r>
      <w:r>
        <w:tab/>
      </w:r>
      <w:r>
        <w:tab/>
      </w:r>
      <w:r>
        <w:tab/>
      </w:r>
      <w:r>
        <w:tab/>
      </w:r>
      <w:r>
        <w:tab/>
      </w:r>
      <w:r>
        <w:tab/>
      </w:r>
      <w:r>
        <w:tab/>
      </w:r>
      <w:r>
        <w:tab/>
      </w:r>
      <w:r>
        <w:tab/>
      </w:r>
      <w:r>
        <w:rPr>
          <w:b/>
        </w:rPr>
        <w:t>Scheda obiettivo esercizio 2023</w:t>
      </w:r>
    </w:p>
    <w:p w:rsidR="00495352" w:rsidRDefault="00495352" w:rsidP="00495352">
      <w:pPr>
        <w:pStyle w:val="Rientrocorpodeltesto"/>
        <w:rPr>
          <w:b/>
          <w:szCs w:val="24"/>
        </w:rPr>
      </w:pPr>
      <w:r>
        <w:rPr>
          <w:b/>
          <w:szCs w:val="24"/>
        </w:rPr>
        <w:t xml:space="preserve">Area: Programmazione e controllo. Servizi </w:t>
      </w:r>
      <w:proofErr w:type="gramStart"/>
      <w:r>
        <w:rPr>
          <w:b/>
          <w:szCs w:val="24"/>
        </w:rPr>
        <w:t xml:space="preserve">amministrativi:   </w:t>
      </w:r>
      <w:proofErr w:type="gramEnd"/>
      <w:r>
        <w:rPr>
          <w:b/>
          <w:szCs w:val="24"/>
        </w:rPr>
        <w:t>Risorse: Programmazione e controllo. Servizi amministrativi.</w:t>
      </w:r>
    </w:p>
    <w:p w:rsidR="00495352" w:rsidRDefault="00495352" w:rsidP="00495352">
      <w:pPr>
        <w:rPr>
          <w:b/>
          <w:szCs w:val="24"/>
        </w:rPr>
      </w:pPr>
      <w:proofErr w:type="gramStart"/>
      <w:r>
        <w:rPr>
          <w:b/>
          <w:szCs w:val="24"/>
        </w:rPr>
        <w:t xml:space="preserve">Responsabile:   </w:t>
      </w:r>
      <w:proofErr w:type="gramEnd"/>
      <w:r>
        <w:rPr>
          <w:b/>
          <w:szCs w:val="24"/>
        </w:rPr>
        <w:t xml:space="preserve">Terzi dott. Marco                       </w:t>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t>Peso dell’obiettivo: 25/100</w:t>
      </w:r>
    </w:p>
    <w:tbl>
      <w:tblPr>
        <w:tblW w:w="13318" w:type="dxa"/>
        <w:tblLayout w:type="fixed"/>
        <w:tblCellMar>
          <w:left w:w="70" w:type="dxa"/>
          <w:right w:w="70" w:type="dxa"/>
        </w:tblCellMar>
        <w:tblLook w:val="0000" w:firstRow="0" w:lastRow="0" w:firstColumn="0" w:lastColumn="0" w:noHBand="0" w:noVBand="0"/>
      </w:tblPr>
      <w:tblGrid>
        <w:gridCol w:w="548"/>
        <w:gridCol w:w="907"/>
        <w:gridCol w:w="3051"/>
        <w:gridCol w:w="1207"/>
        <w:gridCol w:w="407"/>
        <w:gridCol w:w="1082"/>
        <w:gridCol w:w="351"/>
        <w:gridCol w:w="205"/>
        <w:gridCol w:w="305"/>
        <w:gridCol w:w="221"/>
        <w:gridCol w:w="224"/>
        <w:gridCol w:w="222"/>
        <w:gridCol w:w="224"/>
        <w:gridCol w:w="222"/>
        <w:gridCol w:w="224"/>
        <w:gridCol w:w="225"/>
        <w:gridCol w:w="221"/>
        <w:gridCol w:w="225"/>
        <w:gridCol w:w="255"/>
        <w:gridCol w:w="190"/>
        <w:gridCol w:w="225"/>
        <w:gridCol w:w="221"/>
        <w:gridCol w:w="225"/>
        <w:gridCol w:w="221"/>
        <w:gridCol w:w="225"/>
        <w:gridCol w:w="221"/>
        <w:gridCol w:w="225"/>
        <w:gridCol w:w="221"/>
        <w:gridCol w:w="224"/>
        <w:gridCol w:w="285"/>
        <w:gridCol w:w="160"/>
        <w:gridCol w:w="349"/>
      </w:tblGrid>
      <w:tr w:rsidR="00495352" w:rsidTr="00C60189">
        <w:trPr>
          <w:gridAfter w:val="1"/>
          <w:wAfter w:w="360" w:type="dxa"/>
          <w:cantSplit/>
        </w:trPr>
        <w:tc>
          <w:tcPr>
            <w:tcW w:w="1526" w:type="dxa"/>
            <w:gridSpan w:val="2"/>
            <w:tcBorders>
              <w:top w:val="single" w:sz="4" w:space="0" w:color="000000"/>
              <w:left w:val="single" w:sz="4" w:space="0" w:color="000000"/>
              <w:bottom w:val="single" w:sz="4" w:space="0" w:color="000000"/>
              <w:right w:val="single" w:sz="4" w:space="0" w:color="000000"/>
            </w:tcBorders>
          </w:tcPr>
          <w:p w:rsidR="00495352" w:rsidRDefault="00495352" w:rsidP="004915F9">
            <w:pPr>
              <w:pStyle w:val="Intestazione"/>
              <w:tabs>
                <w:tab w:val="clear" w:pos="4819"/>
                <w:tab w:val="clear" w:pos="9638"/>
              </w:tabs>
              <w:rPr>
                <w:b/>
                <w:szCs w:val="24"/>
              </w:rPr>
            </w:pPr>
            <w:r>
              <w:rPr>
                <w:b/>
                <w:szCs w:val="24"/>
              </w:rPr>
              <w:t>N.° 0</w:t>
            </w:r>
            <w:r w:rsidR="004915F9">
              <w:rPr>
                <w:b/>
                <w:szCs w:val="24"/>
              </w:rPr>
              <w:t>8</w:t>
            </w:r>
          </w:p>
        </w:tc>
        <w:tc>
          <w:tcPr>
            <w:tcW w:w="11787" w:type="dxa"/>
            <w:gridSpan w:val="29"/>
            <w:tcBorders>
              <w:top w:val="single" w:sz="4" w:space="0" w:color="000000"/>
              <w:left w:val="single" w:sz="4" w:space="0" w:color="000000"/>
              <w:bottom w:val="single" w:sz="4" w:space="0" w:color="000000"/>
              <w:right w:val="single" w:sz="4" w:space="0" w:color="000000"/>
            </w:tcBorders>
          </w:tcPr>
          <w:p w:rsidR="00495352" w:rsidRDefault="00495352" w:rsidP="00C60189">
            <w:pPr>
              <w:jc w:val="both"/>
            </w:pPr>
            <w:r>
              <w:rPr>
                <w:b/>
              </w:rPr>
              <w:t xml:space="preserve">Nome </w:t>
            </w:r>
            <w:proofErr w:type="gramStart"/>
            <w:r>
              <w:rPr>
                <w:b/>
              </w:rPr>
              <w:t>obiettivo</w:t>
            </w:r>
            <w:r>
              <w:t xml:space="preserve">: </w:t>
            </w:r>
            <w:r>
              <w:rPr>
                <w:b/>
                <w:bCs/>
              </w:rPr>
              <w:t xml:space="preserve"> </w:t>
            </w:r>
            <w:r>
              <w:rPr>
                <w:rFonts w:cs="Arial"/>
                <w:b/>
                <w:bCs/>
                <w:szCs w:val="24"/>
              </w:rPr>
              <w:t>INSERIMENTI</w:t>
            </w:r>
            <w:proofErr w:type="gramEnd"/>
            <w:r>
              <w:rPr>
                <w:rFonts w:cs="Arial"/>
                <w:b/>
                <w:bCs/>
                <w:szCs w:val="24"/>
              </w:rPr>
              <w:t xml:space="preserve"> LAVORATIVI PER PERSONE FRAGILI. PROGETTO DI SOSTENIBILITÀ AMBIENTALE, ECONOMICA, SOCIALE E SOLIDALE DEL NOSTRO TERRITORIO</w:t>
            </w:r>
          </w:p>
          <w:p w:rsidR="00495352" w:rsidRDefault="00495352" w:rsidP="00C60189">
            <w:pPr>
              <w:jc w:val="both"/>
              <w:rPr>
                <w:i/>
                <w:szCs w:val="24"/>
              </w:rPr>
            </w:pPr>
            <w:r>
              <w:rPr>
                <w:i/>
                <w:szCs w:val="24"/>
              </w:rPr>
              <w:t>Obiettivo relativo alle funzioni del settore sociale affidate allo scrivente</w:t>
            </w:r>
          </w:p>
          <w:p w:rsidR="00495352" w:rsidRDefault="00495352" w:rsidP="00C60189">
            <w:pPr>
              <w:jc w:val="both"/>
              <w:rPr>
                <w:szCs w:val="24"/>
              </w:rPr>
            </w:pPr>
            <w:r>
              <w:rPr>
                <w:b/>
                <w:szCs w:val="24"/>
              </w:rPr>
              <w:t>Annuale/</w:t>
            </w:r>
            <w:proofErr w:type="spellStart"/>
            <w:r>
              <w:rPr>
                <w:b/>
                <w:szCs w:val="24"/>
              </w:rPr>
              <w:t>Plurienn</w:t>
            </w:r>
            <w:proofErr w:type="spellEnd"/>
            <w:proofErr w:type="gramStart"/>
            <w:r>
              <w:rPr>
                <w:szCs w:val="24"/>
              </w:rPr>
              <w:t>.:  2023</w:t>
            </w:r>
            <w:proofErr w:type="gramEnd"/>
            <w:r>
              <w:rPr>
                <w:szCs w:val="24"/>
              </w:rPr>
              <w:t xml:space="preserve">                                                                                           </w:t>
            </w:r>
            <w:r>
              <w:rPr>
                <w:b/>
                <w:szCs w:val="24"/>
              </w:rPr>
              <w:t xml:space="preserve">Anno di </w:t>
            </w:r>
            <w:proofErr w:type="spellStart"/>
            <w:r>
              <w:rPr>
                <w:b/>
                <w:szCs w:val="24"/>
              </w:rPr>
              <w:t>prev</w:t>
            </w:r>
            <w:proofErr w:type="spellEnd"/>
            <w:r>
              <w:rPr>
                <w:b/>
                <w:szCs w:val="24"/>
              </w:rPr>
              <w:t>. conclusione</w:t>
            </w:r>
            <w:r>
              <w:rPr>
                <w:szCs w:val="24"/>
              </w:rPr>
              <w:t xml:space="preserve">:    </w:t>
            </w:r>
            <w:r>
              <w:rPr>
                <w:b/>
                <w:szCs w:val="24"/>
              </w:rPr>
              <w:t>2023</w:t>
            </w:r>
          </w:p>
        </w:tc>
      </w:tr>
      <w:tr w:rsidR="00495352" w:rsidTr="00C60189">
        <w:trPr>
          <w:cantSplit/>
          <w:trHeight w:val="1663"/>
        </w:trPr>
        <w:tc>
          <w:tcPr>
            <w:tcW w:w="13308" w:type="dxa"/>
            <w:gridSpan w:val="30"/>
            <w:tcBorders>
              <w:top w:val="single" w:sz="4" w:space="0" w:color="000000"/>
              <w:left w:val="single" w:sz="4" w:space="0" w:color="000000"/>
              <w:bottom w:val="single" w:sz="4" w:space="0" w:color="000000"/>
              <w:right w:val="single" w:sz="4" w:space="0" w:color="000000"/>
            </w:tcBorders>
          </w:tcPr>
          <w:p w:rsidR="00495352" w:rsidRDefault="00495352" w:rsidP="00C60189">
            <w:pPr>
              <w:jc w:val="both"/>
            </w:pPr>
            <w:r>
              <w:rPr>
                <w:b/>
              </w:rPr>
              <w:t>Descrizione dei risultati attesi</w:t>
            </w:r>
            <w:r>
              <w:t>:</w:t>
            </w:r>
          </w:p>
          <w:p w:rsidR="00495352" w:rsidRDefault="00495352" w:rsidP="00C60189">
            <w:pPr>
              <w:jc w:val="both"/>
              <w:rPr>
                <w:rFonts w:cs="Calibri"/>
                <w:color w:val="212529"/>
              </w:rPr>
            </w:pPr>
            <w:r>
              <w:rPr>
                <w:rFonts w:cs="Calibri"/>
                <w:color w:val="212529"/>
              </w:rPr>
              <w:t xml:space="preserve">L’Associazione di volontariato </w:t>
            </w:r>
            <w:proofErr w:type="spellStart"/>
            <w:r>
              <w:rPr>
                <w:rFonts w:cs="Calibri"/>
                <w:color w:val="212529"/>
              </w:rPr>
              <w:t>NuovaMente</w:t>
            </w:r>
            <w:proofErr w:type="spellEnd"/>
            <w:r>
              <w:rPr>
                <w:rFonts w:cs="Calibri"/>
                <w:color w:val="212529"/>
              </w:rPr>
              <w:t xml:space="preserve"> </w:t>
            </w:r>
            <w:proofErr w:type="gramStart"/>
            <w:r>
              <w:rPr>
                <w:rFonts w:cs="Calibri"/>
                <w:color w:val="212529"/>
              </w:rPr>
              <w:t>ODV ,</w:t>
            </w:r>
            <w:proofErr w:type="gramEnd"/>
            <w:r>
              <w:rPr>
                <w:rFonts w:cs="Calibri"/>
                <w:color w:val="212529"/>
              </w:rPr>
              <w:t xml:space="preserve"> prevede, nel proprio statuto, aiuto e sostegno a persone in situazioni di difficoltà che non sono in grado di lavorare in un normale contesto lavorativo e che ,attraverso un periodo presso l’Associazione , possono acquisire alcune abilità e competenze necessarie a rientrarvi.</w:t>
            </w:r>
          </w:p>
          <w:p w:rsidR="00495352" w:rsidRDefault="00495352" w:rsidP="00C60189">
            <w:pPr>
              <w:jc w:val="both"/>
              <w:rPr>
                <w:rFonts w:cs="Calibri"/>
                <w:color w:val="212529"/>
              </w:rPr>
            </w:pPr>
            <w:r>
              <w:rPr>
                <w:rFonts w:cs="Calibri"/>
                <w:color w:val="212529"/>
              </w:rPr>
              <w:t xml:space="preserve">Il progetto </w:t>
            </w:r>
            <w:proofErr w:type="gramStart"/>
            <w:r>
              <w:rPr>
                <w:rFonts w:cs="Calibri"/>
                <w:color w:val="212529"/>
              </w:rPr>
              <w:t>locale ”</w:t>
            </w:r>
            <w:proofErr w:type="gramEnd"/>
            <w:r>
              <w:rPr>
                <w:rFonts w:cs="Calibri"/>
                <w:color w:val="212529"/>
              </w:rPr>
              <w:t xml:space="preserve"> INSERIMENTI LAVORATIVI PER PERSONE FRAGILI” è rivolto a persone adulte in difficoltà che hanno perso il lavoro.</w:t>
            </w:r>
          </w:p>
          <w:p w:rsidR="00495352" w:rsidRDefault="00495352" w:rsidP="00C60189">
            <w:pPr>
              <w:jc w:val="both"/>
              <w:rPr>
                <w:rFonts w:cs="Calibri"/>
                <w:color w:val="212529"/>
              </w:rPr>
            </w:pPr>
            <w:r>
              <w:rPr>
                <w:rFonts w:cs="Calibri"/>
                <w:color w:val="212529"/>
              </w:rPr>
              <w:t>I beneficiari diretti delle azioni verranno identificati dall'equipe dei Servizi sociali dell’area welfare del Comune di Luzzara che valuterà ogni situazione caso per caso, al fine di evidenziare eventuali bisogni, condividere informazioni socio-economico-sanitarie rilevanti, in un'ottica di facilitazione all’introduzione del mondo lavorativo.</w:t>
            </w:r>
          </w:p>
          <w:p w:rsidR="00495352" w:rsidRDefault="00495352" w:rsidP="00C60189">
            <w:pPr>
              <w:jc w:val="both"/>
              <w:rPr>
                <w:rFonts w:cs="Calibri"/>
                <w:color w:val="212529"/>
              </w:rPr>
            </w:pPr>
            <w:r>
              <w:rPr>
                <w:rFonts w:cs="Calibri"/>
                <w:color w:val="212529"/>
              </w:rPr>
              <w:t xml:space="preserve">L'equipe condivide l'obiettivo progettuale rispetto alla singola persona e agli eventuali interventi da effettuare con l’Associazione di volontariato </w:t>
            </w:r>
            <w:proofErr w:type="spellStart"/>
            <w:r>
              <w:rPr>
                <w:rFonts w:cs="Calibri"/>
                <w:color w:val="212529"/>
              </w:rPr>
              <w:t>NuovaMente</w:t>
            </w:r>
            <w:proofErr w:type="spellEnd"/>
            <w:r>
              <w:rPr>
                <w:rFonts w:cs="Calibri"/>
                <w:color w:val="212529"/>
              </w:rPr>
              <w:t xml:space="preserve"> ODV.</w:t>
            </w:r>
          </w:p>
          <w:p w:rsidR="00495352" w:rsidRDefault="00495352" w:rsidP="00C60189">
            <w:pPr>
              <w:jc w:val="both"/>
              <w:rPr>
                <w:rFonts w:cs="Calibri"/>
                <w:color w:val="212529"/>
              </w:rPr>
            </w:pPr>
            <w:r>
              <w:rPr>
                <w:rFonts w:cs="Calibri"/>
                <w:color w:val="212529"/>
              </w:rPr>
              <w:t>L'Associazione s'impegna a sviluppare concretamente i microprogetti, individuando il percorso e le mansioni idonee per consentire alla persona fragile di rendersi utile in un contesto lavorativo protetto;</w:t>
            </w:r>
          </w:p>
          <w:p w:rsidR="00495352" w:rsidRDefault="00495352" w:rsidP="00C60189">
            <w:pPr>
              <w:jc w:val="both"/>
              <w:rPr>
                <w:rFonts w:cs="Calibri"/>
                <w:color w:val="212529"/>
              </w:rPr>
            </w:pPr>
            <w:r>
              <w:rPr>
                <w:rFonts w:cs="Calibri"/>
                <w:color w:val="212529"/>
              </w:rPr>
              <w:t>L'obiettivo principale è quello di reinserire in un contesto lavorativo le persone fragili, dando loro la possibilità di reintegrarsi in un contesto sociale ed aumentare la propria autonomia economica, tramite l’attuazione di Tirocini Lavorativi.</w:t>
            </w:r>
          </w:p>
          <w:p w:rsidR="00495352" w:rsidRDefault="00495352" w:rsidP="00C60189">
            <w:pPr>
              <w:pStyle w:val="Corpotesto"/>
              <w:spacing w:line="300" w:lineRule="atLeast"/>
              <w:jc w:val="both"/>
              <w:rPr>
                <w:rFonts w:cs="Calibri"/>
                <w:color w:val="212529"/>
                <w:sz w:val="22"/>
                <w:szCs w:val="22"/>
              </w:rPr>
            </w:pPr>
          </w:p>
        </w:tc>
        <w:tc>
          <w:tcPr>
            <w:tcW w:w="8" w:type="dxa"/>
          </w:tcPr>
          <w:p w:rsidR="00495352" w:rsidRDefault="00495352" w:rsidP="00C60189"/>
        </w:tc>
        <w:tc>
          <w:tcPr>
            <w:tcW w:w="1" w:type="dxa"/>
          </w:tcPr>
          <w:p w:rsidR="00495352" w:rsidRDefault="00495352" w:rsidP="00C60189"/>
        </w:tc>
      </w:tr>
      <w:tr w:rsidR="00495352" w:rsidTr="00C60189">
        <w:trPr>
          <w:cantSplit/>
        </w:trPr>
        <w:tc>
          <w:tcPr>
            <w:tcW w:w="570" w:type="dxa"/>
            <w:vMerge w:val="restart"/>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tabs>
                <w:tab w:val="clear" w:pos="4819"/>
                <w:tab w:val="clear" w:pos="9638"/>
              </w:tabs>
              <w:rPr>
                <w:rFonts w:ascii="Tahoma" w:hAnsi="Tahoma" w:cs="Tahoma"/>
                <w:sz w:val="20"/>
              </w:rPr>
            </w:pPr>
            <w:r>
              <w:rPr>
                <w:rFonts w:ascii="Tahoma" w:hAnsi="Tahoma" w:cs="Tahoma"/>
                <w:sz w:val="20"/>
              </w:rPr>
              <w:t>N.°</w:t>
            </w:r>
          </w:p>
        </w:tc>
        <w:tc>
          <w:tcPr>
            <w:tcW w:w="4179" w:type="dxa"/>
            <w:gridSpan w:val="2"/>
            <w:vMerge w:val="restart"/>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tabs>
                <w:tab w:val="clear" w:pos="4819"/>
                <w:tab w:val="clear" w:pos="9638"/>
              </w:tabs>
              <w:jc w:val="center"/>
              <w:rPr>
                <w:rFonts w:ascii="Tahoma" w:hAnsi="Tahoma" w:cs="Tahoma"/>
                <w:sz w:val="18"/>
              </w:rPr>
            </w:pPr>
          </w:p>
        </w:tc>
        <w:tc>
          <w:tcPr>
            <w:tcW w:w="1698" w:type="dxa"/>
            <w:gridSpan w:val="2"/>
            <w:vMerge w:val="restart"/>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jc w:val="center"/>
              <w:rPr>
                <w:rFonts w:ascii="Tahoma" w:hAnsi="Tahoma" w:cs="Tahoma"/>
                <w:sz w:val="18"/>
                <w:szCs w:val="18"/>
              </w:rPr>
            </w:pPr>
            <w:r>
              <w:rPr>
                <w:rFonts w:ascii="Tahoma" w:hAnsi="Tahoma" w:cs="Tahoma"/>
                <w:sz w:val="18"/>
                <w:szCs w:val="18"/>
              </w:rPr>
              <w:t>Responsabile della fase</w:t>
            </w:r>
          </w:p>
        </w:tc>
        <w:tc>
          <w:tcPr>
            <w:tcW w:w="1136" w:type="dxa"/>
            <w:vMerge w:val="restart"/>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jc w:val="center"/>
              <w:rPr>
                <w:rFonts w:ascii="Tahoma" w:hAnsi="Tahoma" w:cs="Tahoma"/>
                <w:sz w:val="18"/>
                <w:szCs w:val="18"/>
              </w:rPr>
            </w:pPr>
            <w:r>
              <w:rPr>
                <w:rFonts w:ascii="Tahoma" w:hAnsi="Tahoma" w:cs="Tahoma"/>
                <w:sz w:val="18"/>
                <w:szCs w:val="18"/>
              </w:rPr>
              <w:t>Prodotto intermedio atteso</w:t>
            </w:r>
          </w:p>
        </w:tc>
        <w:tc>
          <w:tcPr>
            <w:tcW w:w="5733" w:type="dxa"/>
            <w:gridSpan w:val="25"/>
            <w:tcBorders>
              <w:top w:val="single" w:sz="4" w:space="0" w:color="000000"/>
              <w:left w:val="single" w:sz="4" w:space="0" w:color="000000"/>
              <w:right w:val="single" w:sz="4" w:space="0" w:color="000000"/>
            </w:tcBorders>
            <w:vAlign w:val="center"/>
          </w:tcPr>
          <w:p w:rsidR="00495352" w:rsidRDefault="00495352" w:rsidP="00C60189">
            <w:pPr>
              <w:jc w:val="center"/>
              <w:rPr>
                <w:rFonts w:ascii="Tahoma" w:hAnsi="Tahoma" w:cs="Tahoma"/>
              </w:rPr>
            </w:pPr>
            <w:r>
              <w:rPr>
                <w:rFonts w:ascii="Tahoma" w:hAnsi="Tahoma" w:cs="Tahoma"/>
              </w:rPr>
              <w:t>Tempificazione delle attività</w:t>
            </w:r>
          </w:p>
        </w:tc>
        <w:tc>
          <w:tcPr>
            <w:tcW w:w="1" w:type="dxa"/>
          </w:tcPr>
          <w:p w:rsidR="00495352" w:rsidRDefault="00495352" w:rsidP="00C60189"/>
        </w:tc>
      </w:tr>
      <w:tr w:rsidR="00495352" w:rsidTr="00C60189">
        <w:trPr>
          <w:cantSplit/>
          <w:trHeight w:val="215"/>
        </w:trPr>
        <w:tc>
          <w:tcPr>
            <w:tcW w:w="570" w:type="dxa"/>
            <w:vMerge/>
            <w:tcBorders>
              <w:top w:val="single" w:sz="4" w:space="0" w:color="000000"/>
              <w:left w:val="single" w:sz="4" w:space="0" w:color="000000"/>
              <w:bottom w:val="single" w:sz="4" w:space="0" w:color="000000"/>
              <w:right w:val="single" w:sz="4" w:space="0" w:color="000000"/>
            </w:tcBorders>
          </w:tcPr>
          <w:p w:rsidR="00495352" w:rsidRDefault="00495352" w:rsidP="00C60189">
            <w:pPr>
              <w:rPr>
                <w:szCs w:val="24"/>
              </w:rPr>
            </w:pPr>
          </w:p>
        </w:tc>
        <w:tc>
          <w:tcPr>
            <w:tcW w:w="4179" w:type="dxa"/>
            <w:gridSpan w:val="2"/>
            <w:vMerge/>
            <w:tcBorders>
              <w:top w:val="single" w:sz="4" w:space="0" w:color="000000"/>
              <w:left w:val="single" w:sz="4" w:space="0" w:color="000000"/>
              <w:bottom w:val="single" w:sz="4" w:space="0" w:color="000000"/>
              <w:right w:val="single" w:sz="4" w:space="0" w:color="000000"/>
            </w:tcBorders>
          </w:tcPr>
          <w:p w:rsidR="00495352" w:rsidRDefault="00495352" w:rsidP="00C60189">
            <w:pPr>
              <w:rPr>
                <w:szCs w:val="24"/>
              </w:rPr>
            </w:pPr>
          </w:p>
        </w:tc>
        <w:tc>
          <w:tcPr>
            <w:tcW w:w="1698" w:type="dxa"/>
            <w:gridSpan w:val="2"/>
            <w:vMerge/>
            <w:tcBorders>
              <w:top w:val="single" w:sz="4" w:space="0" w:color="000000"/>
              <w:left w:val="single" w:sz="4" w:space="0" w:color="000000"/>
              <w:bottom w:val="single" w:sz="4" w:space="0" w:color="000000"/>
              <w:right w:val="single" w:sz="4" w:space="0" w:color="000000"/>
            </w:tcBorders>
          </w:tcPr>
          <w:p w:rsidR="00495352" w:rsidRDefault="00495352" w:rsidP="00C60189">
            <w:pPr>
              <w:rPr>
                <w:szCs w:val="24"/>
              </w:rPr>
            </w:pPr>
          </w:p>
        </w:tc>
        <w:tc>
          <w:tcPr>
            <w:tcW w:w="1136" w:type="dxa"/>
            <w:vMerge/>
            <w:tcBorders>
              <w:top w:val="single" w:sz="4" w:space="0" w:color="000000"/>
              <w:left w:val="single" w:sz="4" w:space="0" w:color="000000"/>
              <w:bottom w:val="single" w:sz="4" w:space="0" w:color="000000"/>
              <w:right w:val="single" w:sz="4" w:space="0" w:color="000000"/>
            </w:tcBorders>
          </w:tcPr>
          <w:p w:rsidR="00495352" w:rsidRDefault="00495352" w:rsidP="00C60189">
            <w:pPr>
              <w:rPr>
                <w:szCs w:val="24"/>
              </w:rPr>
            </w:pPr>
          </w:p>
        </w:tc>
        <w:tc>
          <w:tcPr>
            <w:tcW w:w="570"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lang w:val="de-DE"/>
              </w:rPr>
            </w:pPr>
            <w:r>
              <w:rPr>
                <w:sz w:val="20"/>
                <w:lang w:val="de-DE"/>
              </w:rPr>
              <w:t>Gen</w:t>
            </w:r>
          </w:p>
        </w:tc>
        <w:tc>
          <w:tcPr>
            <w:tcW w:w="538"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lang w:val="de-DE"/>
              </w:rPr>
            </w:pPr>
            <w:r>
              <w:rPr>
                <w:sz w:val="20"/>
                <w:lang w:val="de-DE"/>
              </w:rPr>
              <w:t>Feb</w:t>
            </w:r>
          </w:p>
        </w:tc>
        <w:tc>
          <w:tcPr>
            <w:tcW w:w="454"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lang w:val="de-DE"/>
              </w:rPr>
            </w:pPr>
            <w:r>
              <w:rPr>
                <w:sz w:val="20"/>
                <w:lang w:val="de-DE"/>
              </w:rPr>
              <w:t>Mar</w:t>
            </w:r>
          </w:p>
        </w:tc>
        <w:tc>
          <w:tcPr>
            <w:tcW w:w="454"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rPr>
            </w:pPr>
            <w:proofErr w:type="spellStart"/>
            <w:r>
              <w:rPr>
                <w:sz w:val="20"/>
              </w:rPr>
              <w:t>Apr</w:t>
            </w:r>
            <w:proofErr w:type="spellEnd"/>
          </w:p>
        </w:tc>
        <w:tc>
          <w:tcPr>
            <w:tcW w:w="457"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rPr>
            </w:pPr>
            <w:proofErr w:type="spellStart"/>
            <w:r>
              <w:rPr>
                <w:sz w:val="20"/>
              </w:rPr>
              <w:t>Mag</w:t>
            </w:r>
            <w:proofErr w:type="spellEnd"/>
          </w:p>
        </w:tc>
        <w:tc>
          <w:tcPr>
            <w:tcW w:w="454"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rPr>
            </w:pPr>
            <w:proofErr w:type="spellStart"/>
            <w:r>
              <w:rPr>
                <w:sz w:val="20"/>
              </w:rPr>
              <w:t>Giu</w:t>
            </w:r>
            <w:proofErr w:type="spellEnd"/>
          </w:p>
        </w:tc>
        <w:tc>
          <w:tcPr>
            <w:tcW w:w="453"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rPr>
            </w:pPr>
            <w:proofErr w:type="spellStart"/>
            <w:r>
              <w:rPr>
                <w:sz w:val="20"/>
              </w:rPr>
              <w:t>Lug</w:t>
            </w:r>
            <w:proofErr w:type="spellEnd"/>
          </w:p>
        </w:tc>
        <w:tc>
          <w:tcPr>
            <w:tcW w:w="454"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lang w:val="en-GB"/>
              </w:rPr>
            </w:pPr>
            <w:r>
              <w:rPr>
                <w:sz w:val="20"/>
                <w:lang w:val="en-GB"/>
              </w:rPr>
              <w:t>Ago</w:t>
            </w:r>
          </w:p>
        </w:tc>
        <w:tc>
          <w:tcPr>
            <w:tcW w:w="454"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lang w:val="en-GB"/>
              </w:rPr>
            </w:pPr>
            <w:r>
              <w:rPr>
                <w:sz w:val="20"/>
                <w:lang w:val="en-GB"/>
              </w:rPr>
              <w:t>Set</w:t>
            </w:r>
          </w:p>
        </w:tc>
        <w:tc>
          <w:tcPr>
            <w:tcW w:w="454"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lang w:val="en-GB"/>
              </w:rPr>
            </w:pPr>
            <w:proofErr w:type="spellStart"/>
            <w:r>
              <w:rPr>
                <w:sz w:val="20"/>
                <w:lang w:val="en-GB"/>
              </w:rPr>
              <w:t>Ott</w:t>
            </w:r>
            <w:proofErr w:type="spellEnd"/>
          </w:p>
        </w:tc>
        <w:tc>
          <w:tcPr>
            <w:tcW w:w="454" w:type="dxa"/>
            <w:gridSpan w:val="2"/>
            <w:tcBorders>
              <w:left w:val="single" w:sz="4" w:space="0" w:color="000000"/>
              <w:bottom w:val="single" w:sz="4" w:space="0" w:color="000000"/>
              <w:right w:val="single" w:sz="4" w:space="0" w:color="000000"/>
            </w:tcBorders>
            <w:vAlign w:val="center"/>
          </w:tcPr>
          <w:p w:rsidR="00495352" w:rsidRDefault="00495352" w:rsidP="00C60189">
            <w:pPr>
              <w:jc w:val="center"/>
              <w:rPr>
                <w:sz w:val="20"/>
              </w:rPr>
            </w:pPr>
            <w:proofErr w:type="spellStart"/>
            <w:r>
              <w:rPr>
                <w:sz w:val="20"/>
              </w:rPr>
              <w:t>Nov</w:t>
            </w:r>
            <w:proofErr w:type="spellEnd"/>
          </w:p>
        </w:tc>
        <w:tc>
          <w:tcPr>
            <w:tcW w:w="537" w:type="dxa"/>
            <w:gridSpan w:val="3"/>
            <w:tcBorders>
              <w:left w:val="single" w:sz="4" w:space="0" w:color="000000"/>
              <w:bottom w:val="single" w:sz="4" w:space="0" w:color="000000"/>
              <w:right w:val="single" w:sz="4" w:space="0" w:color="000000"/>
            </w:tcBorders>
            <w:vAlign w:val="center"/>
          </w:tcPr>
          <w:p w:rsidR="00495352" w:rsidRDefault="00495352" w:rsidP="00C60189">
            <w:pPr>
              <w:jc w:val="center"/>
              <w:rPr>
                <w:sz w:val="20"/>
              </w:rPr>
            </w:pPr>
            <w:proofErr w:type="spellStart"/>
            <w:r>
              <w:rPr>
                <w:sz w:val="20"/>
              </w:rPr>
              <w:t>Dic</w:t>
            </w:r>
            <w:proofErr w:type="spellEnd"/>
          </w:p>
        </w:tc>
        <w:tc>
          <w:tcPr>
            <w:tcW w:w="1" w:type="dxa"/>
          </w:tcPr>
          <w:p w:rsidR="00495352" w:rsidRDefault="00495352" w:rsidP="00C60189"/>
        </w:tc>
      </w:tr>
      <w:tr w:rsidR="00495352" w:rsidTr="00C60189">
        <w:trPr>
          <w:cantSplit/>
          <w:trHeight w:val="505"/>
        </w:trPr>
        <w:tc>
          <w:tcPr>
            <w:tcW w:w="570"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1</w:t>
            </w:r>
          </w:p>
        </w:tc>
        <w:tc>
          <w:tcPr>
            <w:tcW w:w="4179" w:type="dxa"/>
            <w:gridSpan w:val="2"/>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both"/>
              <w:rPr>
                <w:bCs/>
                <w:szCs w:val="24"/>
              </w:rPr>
            </w:pPr>
            <w:r>
              <w:rPr>
                <w:bCs/>
                <w:szCs w:val="24"/>
              </w:rPr>
              <w:t>Identificazione di persone adulte in difficoltà che hanno perso il lavoro</w:t>
            </w:r>
          </w:p>
        </w:tc>
        <w:tc>
          <w:tcPr>
            <w:tcW w:w="1698" w:type="dxa"/>
            <w:gridSpan w:val="2"/>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 xml:space="preserve">Annalisa </w:t>
            </w:r>
            <w:proofErr w:type="spellStart"/>
            <w:r>
              <w:rPr>
                <w:bCs/>
                <w:szCs w:val="24"/>
              </w:rPr>
              <w:t>Gorini</w:t>
            </w:r>
            <w:proofErr w:type="spellEnd"/>
          </w:p>
        </w:tc>
        <w:tc>
          <w:tcPr>
            <w:tcW w:w="1136"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362"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08"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313"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5"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8"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6"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8"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6"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8"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9"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5"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9"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61"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192"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229"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5"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229"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5"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229"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5"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229"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5"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228" w:type="dxa"/>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309" w:type="dxa"/>
            <w:gridSpan w:val="2"/>
            <w:tcBorders>
              <w:top w:val="single" w:sz="4" w:space="0" w:color="000000"/>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1" w:type="dxa"/>
          </w:tcPr>
          <w:p w:rsidR="00495352" w:rsidRDefault="00495352" w:rsidP="00C60189"/>
        </w:tc>
      </w:tr>
      <w:tr w:rsidR="00495352" w:rsidTr="00C60189">
        <w:trPr>
          <w:cantSplit/>
          <w:trHeight w:val="505"/>
        </w:trPr>
        <w:tc>
          <w:tcPr>
            <w:tcW w:w="570"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2</w:t>
            </w:r>
          </w:p>
        </w:tc>
        <w:tc>
          <w:tcPr>
            <w:tcW w:w="4179" w:type="dxa"/>
            <w:gridSpan w:val="2"/>
            <w:tcBorders>
              <w:left w:val="single" w:sz="4" w:space="0" w:color="000000"/>
              <w:bottom w:val="single" w:sz="4" w:space="0" w:color="000000"/>
              <w:right w:val="single" w:sz="4" w:space="0" w:color="000000"/>
            </w:tcBorders>
            <w:vAlign w:val="center"/>
          </w:tcPr>
          <w:p w:rsidR="00495352" w:rsidRDefault="00495352" w:rsidP="00C60189">
            <w:pPr>
              <w:pStyle w:val="Intestazione"/>
              <w:rPr>
                <w:bCs/>
                <w:szCs w:val="24"/>
              </w:rPr>
            </w:pPr>
            <w:r>
              <w:rPr>
                <w:bCs/>
                <w:szCs w:val="24"/>
              </w:rPr>
              <w:t>Invio a Nuovamente</w:t>
            </w:r>
          </w:p>
        </w:tc>
        <w:tc>
          <w:tcPr>
            <w:tcW w:w="1698" w:type="dxa"/>
            <w:gridSpan w:val="2"/>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 xml:space="preserve">Annalisa </w:t>
            </w:r>
            <w:proofErr w:type="spellStart"/>
            <w:r>
              <w:rPr>
                <w:bCs/>
                <w:szCs w:val="24"/>
              </w:rPr>
              <w:t>Gorini</w:t>
            </w:r>
            <w:proofErr w:type="spellEnd"/>
          </w:p>
        </w:tc>
        <w:tc>
          <w:tcPr>
            <w:tcW w:w="1136"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362"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08"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313"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5"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228"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6"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228"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6"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8"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9"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225"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9"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61"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192"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229"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5"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229"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5"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229"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5"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229"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225"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228" w:type="dxa"/>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r>
              <w:rPr>
                <w:bCs/>
                <w:szCs w:val="24"/>
              </w:rPr>
              <w:t>X</w:t>
            </w:r>
          </w:p>
        </w:tc>
        <w:tc>
          <w:tcPr>
            <w:tcW w:w="309" w:type="dxa"/>
            <w:gridSpan w:val="2"/>
            <w:tcBorders>
              <w:left w:val="single" w:sz="4" w:space="0" w:color="000000"/>
              <w:bottom w:val="single" w:sz="4" w:space="0" w:color="000000"/>
              <w:right w:val="single" w:sz="4" w:space="0" w:color="000000"/>
            </w:tcBorders>
            <w:vAlign w:val="center"/>
          </w:tcPr>
          <w:p w:rsidR="00495352" w:rsidRDefault="00495352" w:rsidP="00C60189">
            <w:pPr>
              <w:pStyle w:val="Intestazione"/>
              <w:jc w:val="center"/>
              <w:rPr>
                <w:bCs/>
                <w:szCs w:val="24"/>
              </w:rPr>
            </w:pPr>
          </w:p>
        </w:tc>
        <w:tc>
          <w:tcPr>
            <w:tcW w:w="1" w:type="dxa"/>
          </w:tcPr>
          <w:p w:rsidR="00495352" w:rsidRDefault="00495352" w:rsidP="00C60189"/>
        </w:tc>
      </w:tr>
      <w:tr w:rsidR="00495352" w:rsidTr="00C60189">
        <w:trPr>
          <w:cantSplit/>
          <w:trHeight w:val="845"/>
        </w:trPr>
        <w:tc>
          <w:tcPr>
            <w:tcW w:w="6018" w:type="dxa"/>
            <w:gridSpan w:val="4"/>
            <w:tcBorders>
              <w:top w:val="single" w:sz="4" w:space="0" w:color="000000"/>
              <w:left w:val="single" w:sz="4" w:space="0" w:color="000000"/>
              <w:right w:val="single" w:sz="4" w:space="0" w:color="000000"/>
            </w:tcBorders>
          </w:tcPr>
          <w:p w:rsidR="00495352" w:rsidRDefault="00495352" w:rsidP="00C60189">
            <w:pPr>
              <w:jc w:val="both"/>
              <w:rPr>
                <w:b/>
              </w:rPr>
            </w:pPr>
            <w:r>
              <w:rPr>
                <w:b/>
              </w:rPr>
              <w:lastRenderedPageBreak/>
              <w:t>Indicatori di risultato:</w:t>
            </w:r>
          </w:p>
          <w:p w:rsidR="00495352" w:rsidRDefault="00495352" w:rsidP="00C60189">
            <w:pPr>
              <w:pStyle w:val="Intestazione"/>
              <w:jc w:val="both"/>
              <w:rPr>
                <w:bCs/>
                <w:szCs w:val="24"/>
              </w:rPr>
            </w:pPr>
            <w:r>
              <w:rPr>
                <w:bCs/>
                <w:szCs w:val="24"/>
              </w:rPr>
              <w:t>Invio a Nuovamente di persone adulte in difficoltà che hanno perso il lavoro</w:t>
            </w:r>
          </w:p>
        </w:tc>
        <w:tc>
          <w:tcPr>
            <w:tcW w:w="7298" w:type="dxa"/>
            <w:gridSpan w:val="27"/>
            <w:vMerge w:val="restart"/>
            <w:tcBorders>
              <w:top w:val="single" w:sz="4" w:space="0" w:color="000000"/>
              <w:left w:val="single" w:sz="4" w:space="0" w:color="000000"/>
              <w:bottom w:val="single" w:sz="4" w:space="0" w:color="000000"/>
              <w:right w:val="single" w:sz="4" w:space="0" w:color="000000"/>
            </w:tcBorders>
          </w:tcPr>
          <w:p w:rsidR="00495352" w:rsidRDefault="00495352" w:rsidP="00C60189">
            <w:pPr>
              <w:rPr>
                <w:b/>
                <w:u w:val="single"/>
              </w:rPr>
            </w:pPr>
            <w:r>
              <w:rPr>
                <w:b/>
              </w:rPr>
              <w:t>Livello di attuazione:</w:t>
            </w:r>
            <w:r>
              <w:t xml:space="preserve"> la convenzione con Nuovamente, regolarmente sottoscritta a fine 2022, è stata sistematicamente attivata nel primo semestre 2023 con l’avvio di due tirocini.</w:t>
            </w:r>
          </w:p>
          <w:p w:rsidR="00495352" w:rsidRDefault="00495352" w:rsidP="00C60189">
            <w:pPr>
              <w:rPr>
                <w:b/>
                <w:szCs w:val="24"/>
                <w:u w:val="single"/>
              </w:rPr>
            </w:pPr>
            <w:r>
              <w:rPr>
                <w:b/>
                <w:szCs w:val="24"/>
              </w:rPr>
              <w:t>Monitoraggio conclusivo</w:t>
            </w:r>
          </w:p>
          <w:p w:rsidR="00495352" w:rsidRDefault="00495352" w:rsidP="00C60189">
            <w:r>
              <w:t>I due tirocini sono proseguiti positivamente anche nel secondo semestre e uno di questi è stato rinnovato.</w:t>
            </w:r>
          </w:p>
        </w:tc>
        <w:tc>
          <w:tcPr>
            <w:tcW w:w="1" w:type="dxa"/>
          </w:tcPr>
          <w:p w:rsidR="00495352" w:rsidRDefault="00495352" w:rsidP="00C60189"/>
        </w:tc>
      </w:tr>
      <w:tr w:rsidR="00495352" w:rsidTr="00C60189">
        <w:trPr>
          <w:cantSplit/>
          <w:trHeight w:val="435"/>
        </w:trPr>
        <w:tc>
          <w:tcPr>
            <w:tcW w:w="6018" w:type="dxa"/>
            <w:gridSpan w:val="4"/>
            <w:tcBorders>
              <w:left w:val="single" w:sz="4" w:space="0" w:color="000000"/>
              <w:bottom w:val="single" w:sz="4" w:space="0" w:color="000000"/>
              <w:right w:val="single" w:sz="4" w:space="0" w:color="000000"/>
            </w:tcBorders>
          </w:tcPr>
          <w:p w:rsidR="00495352" w:rsidRDefault="00495352" w:rsidP="00C60189">
            <w:pPr>
              <w:jc w:val="both"/>
            </w:pPr>
            <w:r>
              <w:rPr>
                <w:b/>
              </w:rPr>
              <w:t>Criticità</w:t>
            </w:r>
            <w:r>
              <w:t>:</w:t>
            </w:r>
          </w:p>
          <w:p w:rsidR="00495352" w:rsidRDefault="00495352" w:rsidP="00495352">
            <w:pPr>
              <w:numPr>
                <w:ilvl w:val="0"/>
                <w:numId w:val="5"/>
              </w:numPr>
              <w:suppressAutoHyphens/>
              <w:autoSpaceDE/>
              <w:autoSpaceDN/>
              <w:jc w:val="both"/>
            </w:pPr>
            <w:r>
              <w:t>Nessuna</w:t>
            </w:r>
          </w:p>
        </w:tc>
        <w:tc>
          <w:tcPr>
            <w:tcW w:w="7298" w:type="dxa"/>
            <w:gridSpan w:val="27"/>
            <w:vMerge/>
            <w:tcBorders>
              <w:top w:val="single" w:sz="4" w:space="0" w:color="000000"/>
              <w:left w:val="single" w:sz="4" w:space="0" w:color="000000"/>
              <w:bottom w:val="single" w:sz="4" w:space="0" w:color="000000"/>
              <w:right w:val="single" w:sz="4" w:space="0" w:color="000000"/>
            </w:tcBorders>
          </w:tcPr>
          <w:p w:rsidR="00495352" w:rsidRDefault="00495352" w:rsidP="00C60189"/>
        </w:tc>
        <w:tc>
          <w:tcPr>
            <w:tcW w:w="1" w:type="dxa"/>
          </w:tcPr>
          <w:p w:rsidR="00495352" w:rsidRDefault="00495352" w:rsidP="00C60189"/>
        </w:tc>
      </w:tr>
    </w:tbl>
    <w:p w:rsidR="00495352" w:rsidRDefault="00495352" w:rsidP="00495352">
      <w:pPr>
        <w:jc w:val="both"/>
      </w:pPr>
      <w:r>
        <w:rPr>
          <w:b/>
        </w:rPr>
        <w:t xml:space="preserve">Note: </w:t>
      </w:r>
    </w:p>
    <w:p w:rsidR="00495352" w:rsidRDefault="00495352" w:rsidP="00C1516C">
      <w:pPr>
        <w:widowControl/>
        <w:shd w:val="clear" w:color="auto" w:fill="FDFDFD"/>
        <w:autoSpaceDE/>
        <w:autoSpaceDN/>
        <w:rPr>
          <w:rFonts w:eastAsia="Times New Roman" w:cs="Calibri"/>
          <w:color w:val="FF0000"/>
          <w:sz w:val="20"/>
          <w:szCs w:val="20"/>
          <w:lang w:eastAsia="it-IT"/>
        </w:rPr>
      </w:pPr>
    </w:p>
    <w:sectPr w:rsidR="00495352" w:rsidSect="00C1516C">
      <w:pgSz w:w="16838" w:h="11906" w:orient="landscape"/>
      <w:pgMar w:top="1134" w:right="141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C1CD4"/>
    <w:multiLevelType w:val="multilevel"/>
    <w:tmpl w:val="45A8A75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DB139AD"/>
    <w:multiLevelType w:val="hybridMultilevel"/>
    <w:tmpl w:val="E0D4D52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C1843F6"/>
    <w:multiLevelType w:val="hybridMultilevel"/>
    <w:tmpl w:val="295885D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56A1527"/>
    <w:multiLevelType w:val="multilevel"/>
    <w:tmpl w:val="544666C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75231B23"/>
    <w:multiLevelType w:val="multilevel"/>
    <w:tmpl w:val="6B0650A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2"/>
  </w:num>
  <w:num w:numId="2">
    <w:abstractNumId w:val="1"/>
  </w:num>
  <w:num w:numId="3">
    <w:abstractNumId w:val="3"/>
  </w:num>
  <w:num w:numId="4">
    <w:abstractNumId w:val="4"/>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16C"/>
    <w:rsid w:val="000123A9"/>
    <w:rsid w:val="0014650E"/>
    <w:rsid w:val="002E2C6F"/>
    <w:rsid w:val="00336B07"/>
    <w:rsid w:val="00376155"/>
    <w:rsid w:val="004860A3"/>
    <w:rsid w:val="004915F9"/>
    <w:rsid w:val="00495352"/>
    <w:rsid w:val="00970D62"/>
    <w:rsid w:val="00A55B08"/>
    <w:rsid w:val="00C1516C"/>
    <w:rsid w:val="00CC13D8"/>
    <w:rsid w:val="00D04281"/>
    <w:rsid w:val="00D279AF"/>
    <w:rsid w:val="00E6484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A9A12"/>
  <w15:chartTrackingRefBased/>
  <w15:docId w15:val="{1B0DE3AB-F9A8-408C-A50E-036B6B7CE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0"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C1516C"/>
    <w:pPr>
      <w:widowControl w:val="0"/>
      <w:autoSpaceDE w:val="0"/>
      <w:autoSpaceDN w:val="0"/>
      <w:spacing w:after="0" w:line="240" w:lineRule="auto"/>
    </w:pPr>
    <w:rPr>
      <w:rFonts w:ascii="Verdana" w:eastAsia="Verdana" w:hAnsi="Verdana" w:cs="Verdana"/>
    </w:rPr>
  </w:style>
  <w:style w:type="paragraph" w:styleId="Titolo1">
    <w:name w:val="heading 1"/>
    <w:basedOn w:val="Normale"/>
    <w:link w:val="Titolo1Carattere"/>
    <w:qFormat/>
    <w:rsid w:val="00C1516C"/>
    <w:pPr>
      <w:outlineLvl w:val="0"/>
    </w:pPr>
    <w:rPr>
      <w:rFonts w:ascii="Times New Roman" w:eastAsia="Times New Roman" w:hAnsi="Times New Roman" w:cs="Times New Roman"/>
      <w:sz w:val="36"/>
      <w:szCs w:val="36"/>
    </w:rPr>
  </w:style>
  <w:style w:type="paragraph" w:styleId="Titolo2">
    <w:name w:val="heading 2"/>
    <w:basedOn w:val="Normale"/>
    <w:link w:val="Titolo2Carattere"/>
    <w:qFormat/>
    <w:rsid w:val="00C1516C"/>
    <w:pPr>
      <w:spacing w:line="245" w:lineRule="exact"/>
      <w:ind w:left="60"/>
      <w:outlineLvl w:val="1"/>
    </w:pPr>
    <w:rPr>
      <w:rFonts w:ascii="Calibri" w:eastAsia="Calibri" w:hAnsi="Calibri" w:cs="Calibri"/>
    </w:rPr>
  </w:style>
  <w:style w:type="paragraph" w:styleId="Titolo3">
    <w:name w:val="heading 3"/>
    <w:basedOn w:val="Normale"/>
    <w:link w:val="Titolo3Carattere"/>
    <w:uiPriority w:val="1"/>
    <w:qFormat/>
    <w:rsid w:val="00C1516C"/>
    <w:pPr>
      <w:ind w:left="140"/>
      <w:outlineLvl w:val="2"/>
    </w:pPr>
    <w:rPr>
      <w:b/>
      <w:bCs/>
      <w:sz w:val="20"/>
      <w:szCs w:val="20"/>
    </w:rPr>
  </w:style>
  <w:style w:type="paragraph" w:styleId="Titolo4">
    <w:name w:val="heading 4"/>
    <w:basedOn w:val="Normale"/>
    <w:next w:val="Normale"/>
    <w:link w:val="Titolo4Carattere"/>
    <w:uiPriority w:val="9"/>
    <w:semiHidden/>
    <w:unhideWhenUsed/>
    <w:qFormat/>
    <w:rsid w:val="00C1516C"/>
    <w:pPr>
      <w:keepNext/>
      <w:keepLines/>
      <w:widowControl/>
      <w:autoSpaceDE/>
      <w:autoSpaceDN/>
      <w:spacing w:before="200" w:line="276" w:lineRule="auto"/>
      <w:outlineLvl w:val="3"/>
    </w:pPr>
    <w:rPr>
      <w:rFonts w:asciiTheme="majorHAnsi" w:eastAsiaTheme="majorEastAsia" w:hAnsiTheme="majorHAnsi" w:cstheme="majorBidi"/>
      <w:b/>
      <w:bCs/>
      <w:i/>
      <w:iCs/>
      <w:color w:val="5B9BD5" w:themeColor="accent1"/>
    </w:rPr>
  </w:style>
  <w:style w:type="paragraph" w:styleId="Titolo6">
    <w:name w:val="heading 6"/>
    <w:basedOn w:val="Normale"/>
    <w:next w:val="Normale"/>
    <w:link w:val="Titolo6Carattere"/>
    <w:qFormat/>
    <w:rsid w:val="00C1516C"/>
    <w:pPr>
      <w:keepNext/>
      <w:autoSpaceDE/>
      <w:autoSpaceDN/>
      <w:jc w:val="center"/>
      <w:outlineLvl w:val="5"/>
    </w:pPr>
    <w:rPr>
      <w:rFonts w:ascii="Times" w:eastAsia="Times New Roman" w:hAnsi="Times" w:cs="Times New Roman"/>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C1516C"/>
    <w:rPr>
      <w:rFonts w:ascii="Times New Roman" w:eastAsia="Times New Roman" w:hAnsi="Times New Roman" w:cs="Times New Roman"/>
      <w:sz w:val="36"/>
      <w:szCs w:val="36"/>
    </w:rPr>
  </w:style>
  <w:style w:type="character" w:customStyle="1" w:styleId="Titolo2Carattere">
    <w:name w:val="Titolo 2 Carattere"/>
    <w:basedOn w:val="Carpredefinitoparagrafo"/>
    <w:link w:val="Titolo2"/>
    <w:rsid w:val="00C1516C"/>
    <w:rPr>
      <w:rFonts w:ascii="Calibri" w:eastAsia="Calibri" w:hAnsi="Calibri" w:cs="Calibri"/>
    </w:rPr>
  </w:style>
  <w:style w:type="character" w:customStyle="1" w:styleId="Titolo3Carattere">
    <w:name w:val="Titolo 3 Carattere"/>
    <w:basedOn w:val="Carpredefinitoparagrafo"/>
    <w:link w:val="Titolo3"/>
    <w:uiPriority w:val="1"/>
    <w:rsid w:val="00C1516C"/>
    <w:rPr>
      <w:rFonts w:ascii="Verdana" w:eastAsia="Verdana" w:hAnsi="Verdana" w:cs="Verdana"/>
      <w:b/>
      <w:bCs/>
      <w:sz w:val="20"/>
      <w:szCs w:val="20"/>
    </w:rPr>
  </w:style>
  <w:style w:type="character" w:customStyle="1" w:styleId="Titolo4Carattere">
    <w:name w:val="Titolo 4 Carattere"/>
    <w:basedOn w:val="Carpredefinitoparagrafo"/>
    <w:link w:val="Titolo4"/>
    <w:uiPriority w:val="9"/>
    <w:semiHidden/>
    <w:rsid w:val="00C1516C"/>
    <w:rPr>
      <w:rFonts w:asciiTheme="majorHAnsi" w:eastAsiaTheme="majorEastAsia" w:hAnsiTheme="majorHAnsi" w:cstheme="majorBidi"/>
      <w:b/>
      <w:bCs/>
      <w:i/>
      <w:iCs/>
      <w:color w:val="5B9BD5" w:themeColor="accent1"/>
    </w:rPr>
  </w:style>
  <w:style w:type="character" w:customStyle="1" w:styleId="Titolo6Carattere">
    <w:name w:val="Titolo 6 Carattere"/>
    <w:basedOn w:val="Carpredefinitoparagrafo"/>
    <w:link w:val="Titolo6"/>
    <w:rsid w:val="00C1516C"/>
    <w:rPr>
      <w:rFonts w:ascii="Times" w:eastAsia="Times New Roman" w:hAnsi="Times" w:cs="Times New Roman"/>
      <w:sz w:val="24"/>
      <w:szCs w:val="20"/>
      <w:lang w:eastAsia="it-IT"/>
    </w:rPr>
  </w:style>
  <w:style w:type="table" w:customStyle="1" w:styleId="TableNormal">
    <w:name w:val="Table Normal"/>
    <w:uiPriority w:val="2"/>
    <w:semiHidden/>
    <w:unhideWhenUsed/>
    <w:qFormat/>
    <w:rsid w:val="00C1516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Sommario1">
    <w:name w:val="toc 1"/>
    <w:basedOn w:val="Normale"/>
    <w:uiPriority w:val="39"/>
    <w:qFormat/>
    <w:rsid w:val="00C1516C"/>
    <w:pPr>
      <w:spacing w:before="136"/>
      <w:ind w:left="138"/>
    </w:pPr>
    <w:rPr>
      <w:b/>
      <w:bCs/>
      <w:sz w:val="20"/>
      <w:szCs w:val="20"/>
    </w:rPr>
  </w:style>
  <w:style w:type="paragraph" w:styleId="Sommario2">
    <w:name w:val="toc 2"/>
    <w:basedOn w:val="Normale"/>
    <w:uiPriority w:val="39"/>
    <w:qFormat/>
    <w:rsid w:val="00C1516C"/>
    <w:pPr>
      <w:spacing w:before="136"/>
      <w:ind w:left="140"/>
    </w:pPr>
    <w:rPr>
      <w:b/>
      <w:bCs/>
      <w:sz w:val="20"/>
      <w:szCs w:val="20"/>
    </w:rPr>
  </w:style>
  <w:style w:type="paragraph" w:styleId="Sommario3">
    <w:name w:val="toc 3"/>
    <w:basedOn w:val="Normale"/>
    <w:uiPriority w:val="39"/>
    <w:qFormat/>
    <w:rsid w:val="00C1516C"/>
    <w:pPr>
      <w:spacing w:before="136"/>
      <w:ind w:left="359"/>
    </w:pPr>
    <w:rPr>
      <w:sz w:val="20"/>
      <w:szCs w:val="20"/>
    </w:rPr>
  </w:style>
  <w:style w:type="paragraph" w:styleId="Sommario4">
    <w:name w:val="toc 4"/>
    <w:basedOn w:val="Normale"/>
    <w:uiPriority w:val="39"/>
    <w:qFormat/>
    <w:rsid w:val="00C1516C"/>
    <w:pPr>
      <w:spacing w:before="136"/>
      <w:ind w:left="1173" w:hanging="596"/>
    </w:pPr>
    <w:rPr>
      <w:sz w:val="20"/>
      <w:szCs w:val="20"/>
    </w:rPr>
  </w:style>
  <w:style w:type="paragraph" w:styleId="Sommario5">
    <w:name w:val="toc 5"/>
    <w:basedOn w:val="Normale"/>
    <w:uiPriority w:val="39"/>
    <w:qFormat/>
    <w:rsid w:val="00C1516C"/>
    <w:pPr>
      <w:spacing w:before="38"/>
      <w:ind w:left="642"/>
    </w:pPr>
    <w:rPr>
      <w:sz w:val="20"/>
      <w:szCs w:val="20"/>
    </w:rPr>
  </w:style>
  <w:style w:type="paragraph" w:styleId="Corpotesto">
    <w:name w:val="Body Text"/>
    <w:basedOn w:val="Normale"/>
    <w:link w:val="CorpotestoCarattere"/>
    <w:uiPriority w:val="99"/>
    <w:qFormat/>
    <w:rsid w:val="00C1516C"/>
    <w:rPr>
      <w:sz w:val="20"/>
      <w:szCs w:val="20"/>
    </w:rPr>
  </w:style>
  <w:style w:type="character" w:customStyle="1" w:styleId="CorpotestoCarattere">
    <w:name w:val="Corpo testo Carattere"/>
    <w:basedOn w:val="Carpredefinitoparagrafo"/>
    <w:link w:val="Corpotesto"/>
    <w:uiPriority w:val="99"/>
    <w:qFormat/>
    <w:rsid w:val="00C1516C"/>
    <w:rPr>
      <w:rFonts w:ascii="Verdana" w:eastAsia="Verdana" w:hAnsi="Verdana" w:cs="Verdana"/>
      <w:sz w:val="20"/>
      <w:szCs w:val="20"/>
    </w:rPr>
  </w:style>
  <w:style w:type="paragraph" w:styleId="Paragrafoelenco">
    <w:name w:val="List Paragraph"/>
    <w:basedOn w:val="Normale"/>
    <w:uiPriority w:val="72"/>
    <w:qFormat/>
    <w:rsid w:val="00C1516C"/>
    <w:pPr>
      <w:ind w:left="859" w:hanging="360"/>
    </w:pPr>
  </w:style>
  <w:style w:type="paragraph" w:customStyle="1" w:styleId="TableParagraph">
    <w:name w:val="Table Paragraph"/>
    <w:basedOn w:val="Normale"/>
    <w:uiPriority w:val="1"/>
    <w:qFormat/>
    <w:rsid w:val="00C1516C"/>
  </w:style>
  <w:style w:type="paragraph" w:styleId="Intestazione">
    <w:name w:val="header"/>
    <w:basedOn w:val="Normale"/>
    <w:link w:val="IntestazioneCarattere"/>
    <w:uiPriority w:val="99"/>
    <w:unhideWhenUsed/>
    <w:rsid w:val="00C1516C"/>
    <w:pPr>
      <w:tabs>
        <w:tab w:val="center" w:pos="4819"/>
        <w:tab w:val="right" w:pos="9638"/>
      </w:tabs>
    </w:pPr>
  </w:style>
  <w:style w:type="character" w:customStyle="1" w:styleId="IntestazioneCarattere">
    <w:name w:val="Intestazione Carattere"/>
    <w:basedOn w:val="Carpredefinitoparagrafo"/>
    <w:link w:val="Intestazione"/>
    <w:uiPriority w:val="99"/>
    <w:qFormat/>
    <w:rsid w:val="00C1516C"/>
    <w:rPr>
      <w:rFonts w:ascii="Verdana" w:eastAsia="Verdana" w:hAnsi="Verdana" w:cs="Verdana"/>
    </w:rPr>
  </w:style>
  <w:style w:type="paragraph" w:styleId="Pidipagina">
    <w:name w:val="footer"/>
    <w:basedOn w:val="Normale"/>
    <w:link w:val="PidipaginaCarattere"/>
    <w:uiPriority w:val="99"/>
    <w:unhideWhenUsed/>
    <w:rsid w:val="00C1516C"/>
    <w:pPr>
      <w:tabs>
        <w:tab w:val="center" w:pos="4819"/>
        <w:tab w:val="right" w:pos="9638"/>
      </w:tabs>
    </w:pPr>
  </w:style>
  <w:style w:type="character" w:customStyle="1" w:styleId="PidipaginaCarattere">
    <w:name w:val="Piè di pagina Carattere"/>
    <w:basedOn w:val="Carpredefinitoparagrafo"/>
    <w:link w:val="Pidipagina"/>
    <w:uiPriority w:val="99"/>
    <w:rsid w:val="00C1516C"/>
    <w:rPr>
      <w:rFonts w:ascii="Verdana" w:eastAsia="Verdana" w:hAnsi="Verdana" w:cs="Verdana"/>
    </w:rPr>
  </w:style>
  <w:style w:type="character" w:styleId="Collegamentoipertestuale">
    <w:name w:val="Hyperlink"/>
    <w:basedOn w:val="Carpredefinitoparagrafo"/>
    <w:uiPriority w:val="99"/>
    <w:unhideWhenUsed/>
    <w:rsid w:val="00C1516C"/>
    <w:rPr>
      <w:color w:val="0563C1" w:themeColor="hyperlink"/>
      <w:u w:val="single"/>
    </w:rPr>
  </w:style>
  <w:style w:type="character" w:styleId="Collegamentovisitato">
    <w:name w:val="FollowedHyperlink"/>
    <w:basedOn w:val="Carpredefinitoparagrafo"/>
    <w:uiPriority w:val="99"/>
    <w:unhideWhenUsed/>
    <w:rsid w:val="00C1516C"/>
    <w:rPr>
      <w:color w:val="954F72" w:themeColor="followedHyperlink"/>
      <w:u w:val="single"/>
    </w:rPr>
  </w:style>
  <w:style w:type="paragraph" w:customStyle="1" w:styleId="Contenutocornice">
    <w:name w:val="Contenuto cornice"/>
    <w:basedOn w:val="Normale"/>
    <w:uiPriority w:val="99"/>
    <w:qFormat/>
    <w:rsid w:val="00C1516C"/>
    <w:pPr>
      <w:suppressAutoHyphens/>
      <w:autoSpaceDE/>
      <w:autoSpaceDN/>
    </w:pPr>
    <w:rPr>
      <w:rFonts w:ascii="Times New Roman" w:eastAsiaTheme="minorEastAsia" w:hAnsi="Times New Roman" w:cs="Times New Roman"/>
      <w:color w:val="00000A"/>
      <w:sz w:val="24"/>
      <w:szCs w:val="24"/>
      <w:lang w:eastAsia="it-IT"/>
    </w:rPr>
  </w:style>
  <w:style w:type="character" w:customStyle="1" w:styleId="TestofumettoCarattere">
    <w:name w:val="Testo fumetto Carattere"/>
    <w:basedOn w:val="Carpredefinitoparagrafo"/>
    <w:link w:val="Testofumetto"/>
    <w:qFormat/>
    <w:locked/>
    <w:rsid w:val="00C1516C"/>
    <w:rPr>
      <w:rFonts w:ascii="Tahoma" w:hAnsi="Tahoma" w:cs="Tahoma"/>
      <w:sz w:val="16"/>
      <w:szCs w:val="16"/>
    </w:rPr>
  </w:style>
  <w:style w:type="paragraph" w:styleId="Testofumetto">
    <w:name w:val="Balloon Text"/>
    <w:basedOn w:val="Normale"/>
    <w:link w:val="TestofumettoCarattere"/>
    <w:unhideWhenUsed/>
    <w:qFormat/>
    <w:rsid w:val="00C1516C"/>
    <w:pPr>
      <w:widowControl/>
      <w:suppressAutoHyphens/>
      <w:autoSpaceDE/>
      <w:autoSpaceDN/>
    </w:pPr>
    <w:rPr>
      <w:rFonts w:ascii="Tahoma" w:eastAsiaTheme="minorHAnsi" w:hAnsi="Tahoma" w:cs="Tahoma"/>
      <w:sz w:val="16"/>
      <w:szCs w:val="16"/>
    </w:rPr>
  </w:style>
  <w:style w:type="character" w:customStyle="1" w:styleId="TestofumettoCarattere1">
    <w:name w:val="Testo fumetto Carattere1"/>
    <w:basedOn w:val="Carpredefinitoparagrafo"/>
    <w:uiPriority w:val="99"/>
    <w:semiHidden/>
    <w:rsid w:val="00C1516C"/>
    <w:rPr>
      <w:rFonts w:ascii="Segoe UI" w:eastAsia="Verdana" w:hAnsi="Segoe UI" w:cs="Segoe UI"/>
      <w:sz w:val="18"/>
      <w:szCs w:val="18"/>
    </w:rPr>
  </w:style>
  <w:style w:type="paragraph" w:customStyle="1" w:styleId="Corpotesto1">
    <w:name w:val="Corpo testo1"/>
    <w:basedOn w:val="Normale"/>
    <w:uiPriority w:val="1"/>
    <w:qFormat/>
    <w:rsid w:val="00C1516C"/>
    <w:pPr>
      <w:suppressAutoHyphens/>
      <w:autoSpaceDE/>
      <w:autoSpaceDN/>
      <w:spacing w:after="140" w:line="288" w:lineRule="auto"/>
      <w:ind w:left="352"/>
    </w:pPr>
    <w:rPr>
      <w:rFonts w:ascii="Times New Roman" w:eastAsiaTheme="minorHAnsi" w:hAnsi="Times New Roman" w:cs="Times New Roman"/>
      <w:sz w:val="24"/>
      <w:szCs w:val="24"/>
      <w:lang w:val="en-US"/>
    </w:rPr>
  </w:style>
  <w:style w:type="character" w:customStyle="1" w:styleId="CollegamentoInternet">
    <w:name w:val="Collegamento Internet"/>
    <w:basedOn w:val="Carpredefinitoparagrafo"/>
    <w:uiPriority w:val="99"/>
    <w:unhideWhenUsed/>
    <w:rsid w:val="00C1516C"/>
    <w:rPr>
      <w:rFonts w:cs="Times New Roman"/>
      <w:color w:val="0563C1" w:themeColor="hyperlink"/>
      <w:u w:val="single"/>
    </w:rPr>
  </w:style>
  <w:style w:type="paragraph" w:customStyle="1" w:styleId="Default">
    <w:name w:val="Default"/>
    <w:qFormat/>
    <w:rsid w:val="00C1516C"/>
    <w:pPr>
      <w:suppressAutoHyphens/>
      <w:spacing w:after="0" w:line="240" w:lineRule="auto"/>
    </w:pPr>
    <w:rPr>
      <w:rFonts w:ascii="Calibri" w:eastAsiaTheme="minorEastAsia" w:hAnsi="Calibri" w:cs="Calibri"/>
      <w:color w:val="000000"/>
      <w:sz w:val="24"/>
      <w:szCs w:val="24"/>
    </w:rPr>
  </w:style>
  <w:style w:type="paragraph" w:styleId="Titolosommario">
    <w:name w:val="TOC Heading"/>
    <w:basedOn w:val="Titolo1"/>
    <w:next w:val="Normale"/>
    <w:uiPriority w:val="39"/>
    <w:unhideWhenUsed/>
    <w:qFormat/>
    <w:rsid w:val="00C1516C"/>
    <w:pPr>
      <w:keepNext/>
      <w:keepLines/>
      <w:widowControl/>
      <w:autoSpaceDE/>
      <w:autoSpaceDN/>
      <w:spacing w:before="240" w:line="259" w:lineRule="auto"/>
      <w:outlineLvl w:val="9"/>
    </w:pPr>
    <w:rPr>
      <w:rFonts w:asciiTheme="majorHAnsi" w:eastAsiaTheme="majorEastAsia" w:hAnsiTheme="majorHAnsi" w:cstheme="majorBidi"/>
      <w:color w:val="2E74B5" w:themeColor="accent1" w:themeShade="BF"/>
      <w:sz w:val="32"/>
      <w:szCs w:val="32"/>
      <w:lang w:eastAsia="it-IT"/>
    </w:rPr>
  </w:style>
  <w:style w:type="paragraph" w:styleId="Rientrocorpodeltesto">
    <w:name w:val="Body Text Indent"/>
    <w:basedOn w:val="Normale"/>
    <w:link w:val="RientrocorpodeltestoCarattere"/>
    <w:unhideWhenUsed/>
    <w:rsid w:val="00C1516C"/>
    <w:pPr>
      <w:spacing w:after="120"/>
      <w:ind w:left="283"/>
    </w:pPr>
  </w:style>
  <w:style w:type="character" w:customStyle="1" w:styleId="RientrocorpodeltestoCarattere">
    <w:name w:val="Rientro corpo del testo Carattere"/>
    <w:basedOn w:val="Carpredefinitoparagrafo"/>
    <w:link w:val="Rientrocorpodeltesto"/>
    <w:rsid w:val="00C1516C"/>
    <w:rPr>
      <w:rFonts w:ascii="Verdana" w:eastAsia="Verdana" w:hAnsi="Verdana" w:cs="Verdana"/>
    </w:rPr>
  </w:style>
  <w:style w:type="paragraph" w:styleId="NormaleWeb">
    <w:name w:val="Normal (Web)"/>
    <w:basedOn w:val="Normale"/>
    <w:uiPriority w:val="99"/>
    <w:unhideWhenUsed/>
    <w:qFormat/>
    <w:rsid w:val="00C1516C"/>
    <w:pPr>
      <w:widowControl/>
      <w:autoSpaceDE/>
      <w:autoSpaceDN/>
      <w:spacing w:before="100" w:beforeAutospacing="1" w:after="100" w:afterAutospacing="1"/>
    </w:pPr>
    <w:rPr>
      <w:rFonts w:ascii="Times New Roman" w:eastAsia="Times New Roman" w:hAnsi="Times New Roman" w:cs="Times New Roman"/>
      <w:sz w:val="24"/>
      <w:szCs w:val="24"/>
      <w:lang w:eastAsia="it-IT"/>
    </w:rPr>
  </w:style>
  <w:style w:type="paragraph" w:customStyle="1" w:styleId="Standard">
    <w:name w:val="Standard"/>
    <w:rsid w:val="00C1516C"/>
    <w:pPr>
      <w:autoSpaceDN w:val="0"/>
      <w:spacing w:after="0" w:line="240" w:lineRule="auto"/>
      <w:textAlignment w:val="baseline"/>
    </w:pPr>
    <w:rPr>
      <w:rFonts w:ascii="Times New Roman" w:eastAsia="Times New Roman" w:hAnsi="Times New Roman" w:cs="Times New Roman"/>
      <w:kern w:val="3"/>
      <w:sz w:val="20"/>
      <w:szCs w:val="20"/>
      <w:lang w:eastAsia="it-IT"/>
    </w:rPr>
  </w:style>
  <w:style w:type="paragraph" w:styleId="Titolo">
    <w:name w:val="Title"/>
    <w:basedOn w:val="Normale"/>
    <w:link w:val="TitoloCarattere"/>
    <w:qFormat/>
    <w:rsid w:val="00C1516C"/>
    <w:pPr>
      <w:widowControl/>
      <w:autoSpaceDE/>
      <w:autoSpaceDN/>
      <w:jc w:val="center"/>
    </w:pPr>
    <w:rPr>
      <w:rFonts w:ascii="Times New Roman" w:eastAsia="Times New Roman" w:hAnsi="Times New Roman" w:cs="Times New Roman"/>
      <w:sz w:val="24"/>
      <w:szCs w:val="20"/>
      <w:lang w:eastAsia="it-IT"/>
    </w:rPr>
  </w:style>
  <w:style w:type="character" w:customStyle="1" w:styleId="TitoloCarattere">
    <w:name w:val="Titolo Carattere"/>
    <w:basedOn w:val="Carpredefinitoparagrafo"/>
    <w:link w:val="Titolo"/>
    <w:rsid w:val="00C1516C"/>
    <w:rPr>
      <w:rFonts w:ascii="Times New Roman" w:eastAsia="Times New Roman" w:hAnsi="Times New Roman" w:cs="Times New Roman"/>
      <w:sz w:val="24"/>
      <w:szCs w:val="20"/>
      <w:lang w:eastAsia="it-IT"/>
    </w:rPr>
  </w:style>
  <w:style w:type="paragraph" w:styleId="Testonotaapidipagina">
    <w:name w:val="footnote text"/>
    <w:basedOn w:val="Normale"/>
    <w:link w:val="TestonotaapidipaginaCarattere"/>
    <w:semiHidden/>
    <w:rsid w:val="00C1516C"/>
    <w:pPr>
      <w:widowControl/>
      <w:autoSpaceDE/>
      <w:autoSpaceDN/>
    </w:pPr>
    <w:rPr>
      <w:rFonts w:ascii="Times" w:eastAsia="Times New Roman" w:hAnsi="Times" w:cs="Times New Roman"/>
      <w:shadow/>
      <w:sz w:val="20"/>
      <w:szCs w:val="20"/>
      <w:lang w:eastAsia="it-IT"/>
    </w:rPr>
  </w:style>
  <w:style w:type="character" w:customStyle="1" w:styleId="TestonotaapidipaginaCarattere">
    <w:name w:val="Testo nota a piè di pagina Carattere"/>
    <w:basedOn w:val="Carpredefinitoparagrafo"/>
    <w:link w:val="Testonotaapidipagina"/>
    <w:semiHidden/>
    <w:rsid w:val="00C1516C"/>
    <w:rPr>
      <w:rFonts w:ascii="Times" w:eastAsia="Times New Roman" w:hAnsi="Times" w:cs="Times New Roman"/>
      <w:shadow/>
      <w:sz w:val="20"/>
      <w:szCs w:val="20"/>
      <w:lang w:eastAsia="it-IT"/>
    </w:rPr>
  </w:style>
  <w:style w:type="character" w:styleId="Numeropagina">
    <w:name w:val="page number"/>
    <w:basedOn w:val="Carpredefinitoparagrafo"/>
    <w:rsid w:val="00C1516C"/>
  </w:style>
  <w:style w:type="character" w:styleId="Enfasigrassetto">
    <w:name w:val="Strong"/>
    <w:uiPriority w:val="22"/>
    <w:qFormat/>
    <w:rsid w:val="00C1516C"/>
    <w:rPr>
      <w:b/>
      <w:bCs/>
    </w:rPr>
  </w:style>
  <w:style w:type="character" w:customStyle="1" w:styleId="object">
    <w:name w:val="object"/>
    <w:basedOn w:val="Carpredefinitoparagrafo"/>
    <w:rsid w:val="00C1516C"/>
  </w:style>
  <w:style w:type="character" w:customStyle="1" w:styleId="Enfasiforte">
    <w:name w:val="Enfasi forte"/>
    <w:qFormat/>
    <w:rsid w:val="00C1516C"/>
    <w:rPr>
      <w:b/>
      <w:bCs/>
    </w:rPr>
  </w:style>
  <w:style w:type="paragraph" w:customStyle="1" w:styleId="Contenutotabella">
    <w:name w:val="Contenuto tabella"/>
    <w:basedOn w:val="Normale"/>
    <w:rsid w:val="00C1516C"/>
    <w:pPr>
      <w:widowControl/>
      <w:suppressLineNumbers/>
      <w:suppressAutoHyphens/>
      <w:autoSpaceDE/>
      <w:autoSpaceDN/>
    </w:pPr>
    <w:rPr>
      <w:rFonts w:ascii="Times New Roman" w:eastAsia="Times New Roman" w:hAnsi="Times New Roman" w:cs="Times New Roman"/>
      <w:sz w:val="24"/>
      <w:szCs w:val="20"/>
      <w:lang w:eastAsia="zh-CN"/>
    </w:rPr>
  </w:style>
  <w:style w:type="table" w:styleId="Grigliatabella">
    <w:name w:val="Table Grid"/>
    <w:basedOn w:val="Tabellanormale"/>
    <w:rsid w:val="00C1516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4">
    <w:name w:val="object4"/>
    <w:rsid w:val="00C1516C"/>
  </w:style>
  <w:style w:type="character" w:customStyle="1" w:styleId="object3">
    <w:name w:val="object3"/>
    <w:rsid w:val="00C1516C"/>
  </w:style>
  <w:style w:type="character" w:customStyle="1" w:styleId="Carpredefinitoparagrafo1">
    <w:name w:val="Car.predefinitoparagrafo1"/>
    <w:rsid w:val="00C1516C"/>
  </w:style>
  <w:style w:type="character" w:customStyle="1" w:styleId="Carpredefinitoparagrafo0">
    <w:name w:val="Car.predefinitoparagrafo0"/>
    <w:rsid w:val="00C151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21</Pages>
  <Words>4670</Words>
  <Characters>26621</Characters>
  <Application>Microsoft Office Word</Application>
  <DocSecurity>0</DocSecurity>
  <Lines>221</Lines>
  <Paragraphs>62</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31229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Terzi</dc:creator>
  <cp:keywords/>
  <dc:description/>
  <cp:lastModifiedBy>Marco Terzi</cp:lastModifiedBy>
  <cp:revision>11</cp:revision>
  <dcterms:created xsi:type="dcterms:W3CDTF">2023-07-04T09:38:00Z</dcterms:created>
  <dcterms:modified xsi:type="dcterms:W3CDTF">2024-03-13T09:24:00Z</dcterms:modified>
</cp:coreProperties>
</file>